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F523" w14:textId="2412ECB6" w:rsidR="0058463F" w:rsidRPr="00B4377E" w:rsidRDefault="00EC322D" w:rsidP="0058463F">
      <w:pPr>
        <w:pStyle w:val="Title"/>
        <w:spacing w:after="0"/>
        <w:jc w:val="center"/>
        <w:rPr>
          <w:color w:val="auto"/>
          <w:sz w:val="40"/>
          <w:szCs w:val="40"/>
          <w:lang w:val="fr-FR"/>
        </w:rPr>
      </w:pPr>
      <w:r>
        <w:rPr>
          <w:color w:val="FF0000"/>
          <w:sz w:val="40"/>
          <w:szCs w:val="40"/>
          <w:lang w:val="fr-FR"/>
        </w:rPr>
        <w:t>Client</w:t>
      </w:r>
    </w:p>
    <w:p w14:paraId="2BE11150" w14:textId="3948E6A3" w:rsidR="0058463F" w:rsidRPr="00B4377E" w:rsidRDefault="00FC01F2" w:rsidP="0058463F">
      <w:pPr>
        <w:jc w:val="center"/>
        <w:rPr>
          <w:color w:val="auto"/>
          <w:lang w:val="fr-FR"/>
        </w:rPr>
      </w:pPr>
      <w:r w:rsidRPr="00B4377E">
        <w:rPr>
          <w:color w:val="auto"/>
          <w:sz w:val="40"/>
          <w:szCs w:val="40"/>
          <w:lang w:val="fr-FR"/>
        </w:rPr>
        <w:t>Accord de Service Technique</w:t>
      </w:r>
    </w:p>
    <w:p w14:paraId="7461FC7B" w14:textId="62C68CAC" w:rsidR="0058463F" w:rsidRPr="00B4377E" w:rsidRDefault="0058463F" w:rsidP="0058463F">
      <w:pPr>
        <w:pStyle w:val="Title"/>
        <w:spacing w:after="0"/>
        <w:jc w:val="center"/>
        <w:rPr>
          <w:rFonts w:ascii="Calibri" w:eastAsia="Calibri" w:hAnsi="Calibri" w:cs="Calibri"/>
          <w:color w:val="auto"/>
          <w:sz w:val="32"/>
          <w:szCs w:val="32"/>
          <w:lang w:val="fr-FR"/>
        </w:rPr>
      </w:pPr>
      <w:r w:rsidRPr="00B4377E">
        <w:rPr>
          <w:rFonts w:ascii="Calibri" w:eastAsia="Calibri" w:hAnsi="Calibri" w:cs="Calibri"/>
          <w:color w:val="auto"/>
          <w:sz w:val="32"/>
          <w:szCs w:val="32"/>
          <w:lang w:val="fr-FR"/>
        </w:rPr>
        <w:t>Migration</w:t>
      </w:r>
      <w:r w:rsidR="00FC01F2" w:rsidRPr="00B4377E">
        <w:rPr>
          <w:rFonts w:ascii="Calibri" w:eastAsia="Calibri" w:hAnsi="Calibri" w:cs="Calibri"/>
          <w:color w:val="auto"/>
          <w:sz w:val="32"/>
          <w:szCs w:val="32"/>
          <w:lang w:val="fr-FR"/>
        </w:rPr>
        <w:t xml:space="preserve"> Réseau</w:t>
      </w:r>
    </w:p>
    <w:p w14:paraId="6E1FF364" w14:textId="77777777" w:rsidR="0058463F" w:rsidRPr="00B4377E" w:rsidRDefault="0058463F" w:rsidP="0058463F">
      <w:pPr>
        <w:jc w:val="both"/>
        <w:rPr>
          <w:color w:val="auto"/>
          <w:lang w:val="fr-FR"/>
        </w:rPr>
      </w:pPr>
    </w:p>
    <w:p w14:paraId="7AC37B71" w14:textId="6BB6DC8F" w:rsidR="0058463F" w:rsidRPr="00B4377E" w:rsidRDefault="0058463F" w:rsidP="0058463F">
      <w:pPr>
        <w:jc w:val="both"/>
        <w:rPr>
          <w:color w:val="auto"/>
          <w:lang w:val="fr-FR"/>
        </w:rPr>
      </w:pPr>
      <w:r w:rsidRPr="00B4377E">
        <w:rPr>
          <w:color w:val="auto"/>
          <w:lang w:val="fr-FR"/>
        </w:rPr>
        <w:t>Le but de ce document est de vous aider à identifier toutes les tâches qui doivent être effectuées avant la migration réseau à partir d'une configuration existante de dispositifs de simulation Laerdal</w:t>
      </w:r>
      <w:r w:rsidR="00961106">
        <w:rPr>
          <w:color w:val="auto"/>
          <w:lang w:val="fr-FR"/>
        </w:rPr>
        <w:t xml:space="preserve">. Cela concerne également de </w:t>
      </w:r>
      <w:r w:rsidRPr="00B4377E">
        <w:rPr>
          <w:color w:val="auto"/>
          <w:lang w:val="fr-FR"/>
        </w:rPr>
        <w:t>nouvelle</w:t>
      </w:r>
      <w:r w:rsidR="00961106">
        <w:rPr>
          <w:color w:val="auto"/>
          <w:lang w:val="fr-FR"/>
        </w:rPr>
        <w:t>s</w:t>
      </w:r>
      <w:r w:rsidRPr="00B4377E">
        <w:rPr>
          <w:color w:val="auto"/>
          <w:lang w:val="fr-FR"/>
        </w:rPr>
        <w:t xml:space="preserve"> installation</w:t>
      </w:r>
      <w:r w:rsidR="00961106">
        <w:rPr>
          <w:color w:val="auto"/>
          <w:lang w:val="fr-FR"/>
        </w:rPr>
        <w:t>s</w:t>
      </w:r>
      <w:r w:rsidRPr="00B4377E">
        <w:rPr>
          <w:color w:val="auto"/>
          <w:lang w:val="fr-FR"/>
        </w:rPr>
        <w:t xml:space="preserve"> nécessitant une intégration réseau.</w:t>
      </w:r>
    </w:p>
    <w:p w14:paraId="7408A2FB" w14:textId="77777777" w:rsidR="0058463F" w:rsidRPr="00B4377E" w:rsidRDefault="0058463F" w:rsidP="0058463F">
      <w:pPr>
        <w:jc w:val="both"/>
        <w:rPr>
          <w:color w:val="auto"/>
          <w:lang w:val="fr-FR"/>
        </w:rPr>
      </w:pPr>
    </w:p>
    <w:p w14:paraId="76208DB5" w14:textId="31350F74" w:rsidR="000E346C" w:rsidRPr="00B4377E" w:rsidRDefault="000E346C" w:rsidP="0058463F">
      <w:pPr>
        <w:jc w:val="both"/>
        <w:rPr>
          <w:color w:val="auto"/>
          <w:lang w:val="fr-FR"/>
        </w:rPr>
      </w:pPr>
      <w:r w:rsidRPr="00B4377E">
        <w:rPr>
          <w:color w:val="auto"/>
          <w:lang w:val="fr-FR"/>
        </w:rPr>
        <w:t xml:space="preserve">Une migration réseau signifie que tous les appareils de simulation Laerdal seront déplacés et </w:t>
      </w:r>
      <w:r w:rsidR="00ED58B0" w:rsidRPr="00B4377E">
        <w:rPr>
          <w:color w:val="auto"/>
          <w:lang w:val="fr-FR"/>
        </w:rPr>
        <w:t>intégré</w:t>
      </w:r>
      <w:r w:rsidR="00DF7BE6" w:rsidRPr="00B4377E">
        <w:rPr>
          <w:color w:val="auto"/>
          <w:lang w:val="fr-FR"/>
        </w:rPr>
        <w:t>s</w:t>
      </w:r>
      <w:r w:rsidRPr="00B4377E">
        <w:rPr>
          <w:color w:val="auto"/>
          <w:lang w:val="fr-FR"/>
        </w:rPr>
        <w:t xml:space="preserve"> sur un réseau dédié à la simulation</w:t>
      </w:r>
      <w:r w:rsidR="00961106">
        <w:rPr>
          <w:color w:val="auto"/>
          <w:lang w:val="fr-FR"/>
        </w:rPr>
        <w:t>. Il</w:t>
      </w:r>
      <w:r w:rsidRPr="00B4377E">
        <w:rPr>
          <w:color w:val="auto"/>
          <w:lang w:val="fr-FR"/>
        </w:rPr>
        <w:t xml:space="preserve"> sera mis en place par le service informatique du client. Ce réseau dédié est comme un réseau invité standard sur le réseau d'entreprise du client. Cela signifie que le service informatique du </w:t>
      </w:r>
      <w:r w:rsidR="00986FEF" w:rsidRPr="00B4377E">
        <w:rPr>
          <w:color w:val="auto"/>
          <w:lang w:val="fr-FR"/>
        </w:rPr>
        <w:t>c</w:t>
      </w:r>
      <w:r w:rsidRPr="00B4377E">
        <w:rPr>
          <w:color w:val="auto"/>
          <w:lang w:val="fr-FR"/>
        </w:rPr>
        <w:t>lient est responsable du réseau</w:t>
      </w:r>
      <w:r w:rsidR="00986FEF" w:rsidRPr="00B4377E">
        <w:rPr>
          <w:color w:val="auto"/>
          <w:lang w:val="fr-FR"/>
        </w:rPr>
        <w:t>, donc de ses</w:t>
      </w:r>
      <w:r w:rsidRPr="00B4377E">
        <w:rPr>
          <w:color w:val="auto"/>
          <w:lang w:val="fr-FR"/>
        </w:rPr>
        <w:t xml:space="preserve"> paramètres et de </w:t>
      </w:r>
      <w:r w:rsidR="00986FEF" w:rsidRPr="00B4377E">
        <w:rPr>
          <w:color w:val="auto"/>
          <w:lang w:val="fr-FR"/>
        </w:rPr>
        <w:t>sa</w:t>
      </w:r>
      <w:r w:rsidRPr="00B4377E">
        <w:rPr>
          <w:color w:val="auto"/>
          <w:lang w:val="fr-FR"/>
        </w:rPr>
        <w:t xml:space="preserve"> sécurité.</w:t>
      </w:r>
    </w:p>
    <w:p w14:paraId="5700105D" w14:textId="77777777" w:rsidR="0058463F" w:rsidRPr="00B4377E" w:rsidRDefault="0058463F" w:rsidP="0058463F">
      <w:pPr>
        <w:jc w:val="both"/>
        <w:rPr>
          <w:color w:val="auto"/>
          <w:lang w:val="fr-FR"/>
        </w:rPr>
      </w:pPr>
    </w:p>
    <w:p w14:paraId="22A19A2C" w14:textId="24977778" w:rsidR="00986FEF" w:rsidRPr="00B4377E" w:rsidRDefault="00986FEF" w:rsidP="0058463F">
      <w:pPr>
        <w:jc w:val="both"/>
        <w:rPr>
          <w:color w:val="auto"/>
          <w:lang w:val="fr-FR"/>
        </w:rPr>
      </w:pPr>
      <w:bookmarkStart w:id="0" w:name="_Hlk17365457"/>
      <w:r w:rsidRPr="00B4377E">
        <w:rPr>
          <w:color w:val="auto"/>
          <w:lang w:val="fr-FR"/>
        </w:rPr>
        <w:t xml:space="preserve">La checklist </w:t>
      </w:r>
      <w:r w:rsidR="00CF345B" w:rsidRPr="00B4377E">
        <w:rPr>
          <w:color w:val="auto"/>
          <w:lang w:val="fr-FR"/>
        </w:rPr>
        <w:t xml:space="preserve">ci-dessous </w:t>
      </w:r>
      <w:r w:rsidRPr="00B4377E">
        <w:rPr>
          <w:color w:val="auto"/>
          <w:lang w:val="fr-FR"/>
        </w:rPr>
        <w:t>doit être remplie, signée et renvoyée</w:t>
      </w:r>
      <w:r w:rsidR="001E0B6C" w:rsidRPr="00B4377E">
        <w:rPr>
          <w:color w:val="auto"/>
          <w:lang w:val="fr-FR"/>
        </w:rPr>
        <w:t xml:space="preserve"> au responsable du projet de migration</w:t>
      </w:r>
      <w:r w:rsidRPr="00B4377E">
        <w:rPr>
          <w:color w:val="auto"/>
          <w:lang w:val="fr-FR"/>
        </w:rPr>
        <w:t xml:space="preserve">, ou à votre point de contact Laerdal, au plus tard trois semaines calendaires (si rien d'autre n'est convenu) avant le premier jour sur site </w:t>
      </w:r>
      <w:r w:rsidR="00BF501E" w:rsidRPr="00B4377E">
        <w:rPr>
          <w:color w:val="auto"/>
          <w:lang w:val="fr-FR"/>
        </w:rPr>
        <w:t xml:space="preserve">de la </w:t>
      </w:r>
      <w:r w:rsidR="001E0B6C" w:rsidRPr="00B4377E">
        <w:rPr>
          <w:color w:val="auto"/>
          <w:lang w:val="fr-FR"/>
        </w:rPr>
        <w:t>m</w:t>
      </w:r>
      <w:r w:rsidRPr="00B4377E">
        <w:rPr>
          <w:color w:val="auto"/>
          <w:lang w:val="fr-FR"/>
        </w:rPr>
        <w:t>igration. Laerdal M</w:t>
      </w:r>
      <w:r w:rsidR="00961106">
        <w:rPr>
          <w:color w:val="auto"/>
          <w:lang w:val="fr-FR"/>
        </w:rPr>
        <w:t>é</w:t>
      </w:r>
      <w:r w:rsidRPr="00B4377E">
        <w:rPr>
          <w:color w:val="auto"/>
          <w:lang w:val="fr-FR"/>
        </w:rPr>
        <w:t xml:space="preserve">dical ne peut pas réserver de voyage ni </w:t>
      </w:r>
      <w:r w:rsidR="00ED1028" w:rsidRPr="00B4377E">
        <w:rPr>
          <w:color w:val="auto"/>
          <w:lang w:val="fr-FR"/>
        </w:rPr>
        <w:t>confirmer les</w:t>
      </w:r>
      <w:r w:rsidRPr="00B4377E">
        <w:rPr>
          <w:color w:val="auto"/>
          <w:lang w:val="fr-FR"/>
        </w:rPr>
        <w:t xml:space="preserve"> dates </w:t>
      </w:r>
      <w:r w:rsidR="00961106">
        <w:rPr>
          <w:color w:val="auto"/>
          <w:lang w:val="fr-FR"/>
        </w:rPr>
        <w:t xml:space="preserve">et ressources attribuées à la </w:t>
      </w:r>
      <w:r w:rsidRPr="00B4377E">
        <w:rPr>
          <w:color w:val="auto"/>
          <w:lang w:val="fr-FR"/>
        </w:rPr>
        <w:t xml:space="preserve">migration du réseau </w:t>
      </w:r>
      <w:r w:rsidR="00961106">
        <w:rPr>
          <w:color w:val="auto"/>
          <w:lang w:val="fr-FR"/>
        </w:rPr>
        <w:t>Tant que la Check liste n’est pas signée et reçue</w:t>
      </w:r>
      <w:r w:rsidRPr="00B4377E">
        <w:rPr>
          <w:color w:val="auto"/>
          <w:lang w:val="fr-FR"/>
        </w:rPr>
        <w:t>.</w:t>
      </w:r>
    </w:p>
    <w:p w14:paraId="3C32D706" w14:textId="77777777" w:rsidR="0058463F" w:rsidRPr="00B4377E" w:rsidRDefault="0058463F" w:rsidP="0058463F">
      <w:pPr>
        <w:rPr>
          <w:color w:val="auto"/>
          <w:lang w:val="fr-FR"/>
        </w:rPr>
      </w:pPr>
    </w:p>
    <w:p w14:paraId="48BF3753" w14:textId="61CF0E8F" w:rsidR="00A06F7A" w:rsidRPr="00A06F7A" w:rsidRDefault="00A15BBC" w:rsidP="00A06F7A">
      <w:pPr>
        <w:rPr>
          <w:color w:val="auto"/>
          <w:lang w:val="fr-FR"/>
        </w:rPr>
      </w:pPr>
      <w:r w:rsidRPr="00B4377E">
        <w:rPr>
          <w:color w:val="auto"/>
          <w:lang w:val="fr-FR"/>
        </w:rPr>
        <w:t>En cas</w:t>
      </w:r>
      <w:r w:rsidR="00EF4C7B" w:rsidRPr="00B4377E">
        <w:rPr>
          <w:color w:val="auto"/>
          <w:lang w:val="fr-FR"/>
        </w:rPr>
        <w:t xml:space="preserve"> d’information</w:t>
      </w:r>
      <w:r w:rsidR="00961106">
        <w:rPr>
          <w:color w:val="auto"/>
          <w:lang w:val="fr-FR"/>
        </w:rPr>
        <w:t>s</w:t>
      </w:r>
      <w:r w:rsidR="00EF4C7B" w:rsidRPr="00B4377E">
        <w:rPr>
          <w:color w:val="auto"/>
          <w:lang w:val="fr-FR"/>
        </w:rPr>
        <w:t xml:space="preserve"> incorrectes</w:t>
      </w:r>
      <w:r w:rsidR="00AB2B73" w:rsidRPr="00B4377E">
        <w:rPr>
          <w:color w:val="auto"/>
          <w:lang w:val="fr-FR"/>
        </w:rPr>
        <w:t xml:space="preserve"> ou de non-retour de la checklist </w:t>
      </w:r>
      <w:r w:rsidR="00A06F7A" w:rsidRPr="00A06F7A">
        <w:rPr>
          <w:color w:val="auto"/>
          <w:lang w:val="fr-FR"/>
        </w:rPr>
        <w:t xml:space="preserve">avant la période susmentionnée, un report automatique </w:t>
      </w:r>
      <w:r w:rsidR="007747BC" w:rsidRPr="00B4377E">
        <w:rPr>
          <w:color w:val="auto"/>
          <w:lang w:val="fr-FR"/>
        </w:rPr>
        <w:t xml:space="preserve">de la date de migration </w:t>
      </w:r>
      <w:r w:rsidR="003C5D18" w:rsidRPr="00B4377E">
        <w:rPr>
          <w:color w:val="auto"/>
          <w:lang w:val="fr-FR"/>
        </w:rPr>
        <w:t>s’appliquera</w:t>
      </w:r>
      <w:r w:rsidR="00A06F7A" w:rsidRPr="00A06F7A">
        <w:rPr>
          <w:color w:val="auto"/>
          <w:lang w:val="fr-FR"/>
        </w:rPr>
        <w:t>. Des frais de reprogrammation s'appliqueront.</w:t>
      </w:r>
    </w:p>
    <w:p w14:paraId="056FE630" w14:textId="7CEFF029" w:rsidR="0058463F" w:rsidRPr="00B4377E" w:rsidRDefault="0058463F" w:rsidP="0058463F">
      <w:pPr>
        <w:rPr>
          <w:rFonts w:asciiTheme="minorHAnsi" w:hAnsiTheme="minorHAnsi"/>
          <w:b/>
          <w:color w:val="0F243E"/>
          <w:u w:val="single"/>
          <w:lang w:val="fr-FR"/>
        </w:rPr>
      </w:pPr>
      <w:r w:rsidRPr="00B4377E">
        <w:rPr>
          <w:color w:val="auto"/>
          <w:lang w:val="fr-FR"/>
        </w:rPr>
        <w:t xml:space="preserve"> </w:t>
      </w:r>
    </w:p>
    <w:p w14:paraId="30DE6D38" w14:textId="4479205C" w:rsidR="0058463F" w:rsidRPr="00B4377E" w:rsidRDefault="00961106" w:rsidP="0058463F">
      <w:pPr>
        <w:pStyle w:val="Heading1"/>
        <w:jc w:val="center"/>
        <w:rPr>
          <w:rFonts w:asciiTheme="minorHAnsi" w:hAnsiTheme="minorHAnsi" w:cstheme="minorHAnsi"/>
          <w:color w:val="auto"/>
          <w:lang w:val="fr-FR"/>
        </w:rPr>
      </w:pPr>
      <w:bookmarkStart w:id="1" w:name="_Hlk17365439"/>
      <w:bookmarkEnd w:id="0"/>
      <w:r>
        <w:rPr>
          <w:rFonts w:asciiTheme="minorHAnsi" w:hAnsiTheme="minorHAnsi" w:cstheme="minorHAnsi"/>
          <w:color w:val="auto"/>
          <w:lang w:val="fr-FR"/>
        </w:rPr>
        <w:t>EXIGENCES SUR SITE</w:t>
      </w:r>
    </w:p>
    <w:p w14:paraId="6010D682" w14:textId="77777777" w:rsidR="0058463F" w:rsidRPr="00B4377E" w:rsidRDefault="0058463F" w:rsidP="0058463F">
      <w:pPr>
        <w:jc w:val="both"/>
        <w:rPr>
          <w:color w:val="auto"/>
          <w:lang w:val="fr-FR"/>
        </w:rPr>
      </w:pPr>
    </w:p>
    <w:p w14:paraId="010218EA" w14:textId="1E0DE9B0" w:rsidR="0058463F" w:rsidRPr="00B4377E" w:rsidRDefault="006A603D" w:rsidP="0058463F">
      <w:pPr>
        <w:jc w:val="both"/>
        <w:rPr>
          <w:color w:val="auto"/>
          <w:lang w:val="fr-FR"/>
        </w:rPr>
      </w:pPr>
      <w:r w:rsidRPr="00B4377E">
        <w:rPr>
          <w:color w:val="auto"/>
          <w:lang w:val="fr-FR"/>
        </w:rPr>
        <w:t xml:space="preserve">Date(s) de la migration </w:t>
      </w:r>
      <w:r w:rsidR="00B4377E" w:rsidRPr="00B4377E">
        <w:rPr>
          <w:color w:val="auto"/>
          <w:lang w:val="fr-FR"/>
        </w:rPr>
        <w:t>réseau</w:t>
      </w:r>
      <w:r w:rsidRPr="00B4377E">
        <w:rPr>
          <w:color w:val="auto"/>
          <w:lang w:val="fr-FR"/>
        </w:rPr>
        <w:t xml:space="preserve"> </w:t>
      </w:r>
      <w:r w:rsidR="0058463F" w:rsidRPr="00B4377E">
        <w:rPr>
          <w:color w:val="auto"/>
          <w:lang w:val="fr-FR"/>
        </w:rPr>
        <w:t xml:space="preserve">: </w:t>
      </w:r>
    </w:p>
    <w:p w14:paraId="48827AC3" w14:textId="77777777" w:rsidR="0058463F" w:rsidRPr="00B4377E" w:rsidRDefault="0058463F" w:rsidP="0058463F">
      <w:pPr>
        <w:jc w:val="both"/>
        <w:rPr>
          <w:color w:val="auto"/>
          <w:lang w:val="fr-FR"/>
        </w:rPr>
      </w:pPr>
    </w:p>
    <w:p w14:paraId="50AC55B2" w14:textId="16CAC873" w:rsidR="0058463F" w:rsidRPr="00B4377E" w:rsidRDefault="00B4377E" w:rsidP="0058463F">
      <w:pPr>
        <w:jc w:val="both"/>
        <w:rPr>
          <w:color w:val="auto"/>
          <w:lang w:val="fr-FR"/>
        </w:rPr>
      </w:pPr>
      <w:r w:rsidRPr="00B4377E">
        <w:rPr>
          <w:color w:val="auto"/>
          <w:lang w:val="fr-FR"/>
        </w:rPr>
        <w:t xml:space="preserve">Référent simulation </w:t>
      </w:r>
      <w:r>
        <w:rPr>
          <w:color w:val="auto"/>
          <w:lang w:val="fr-FR"/>
        </w:rPr>
        <w:t xml:space="preserve">sur le site client </w:t>
      </w:r>
      <w:r w:rsidR="0058463F" w:rsidRPr="00B4377E">
        <w:rPr>
          <w:color w:val="auto"/>
          <w:lang w:val="fr-FR"/>
        </w:rPr>
        <w:t xml:space="preserve">: </w:t>
      </w:r>
    </w:p>
    <w:p w14:paraId="7E605E35" w14:textId="77777777" w:rsidR="0058463F" w:rsidRPr="00B4377E" w:rsidRDefault="0058463F" w:rsidP="0058463F">
      <w:pPr>
        <w:jc w:val="both"/>
        <w:rPr>
          <w:color w:val="auto"/>
          <w:lang w:val="fr-FR"/>
        </w:rPr>
      </w:pPr>
    </w:p>
    <w:p w14:paraId="520B2192" w14:textId="7C78B080" w:rsidR="0058463F" w:rsidRPr="00326241" w:rsidRDefault="00B4377E" w:rsidP="0058463F">
      <w:pPr>
        <w:jc w:val="both"/>
        <w:rPr>
          <w:color w:val="auto"/>
          <w:lang w:val="fr-FR"/>
        </w:rPr>
      </w:pPr>
      <w:r w:rsidRPr="00326241">
        <w:rPr>
          <w:color w:val="auto"/>
          <w:lang w:val="fr-FR"/>
        </w:rPr>
        <w:t xml:space="preserve">Référent </w:t>
      </w:r>
      <w:r w:rsidR="00DC6BA3" w:rsidRPr="00326241">
        <w:rPr>
          <w:color w:val="auto"/>
          <w:lang w:val="fr-FR"/>
        </w:rPr>
        <w:t>du service informatique sur</w:t>
      </w:r>
      <w:r w:rsidR="00326241" w:rsidRPr="00326241">
        <w:rPr>
          <w:color w:val="auto"/>
          <w:lang w:val="fr-FR"/>
        </w:rPr>
        <w:t xml:space="preserve"> le site client </w:t>
      </w:r>
      <w:r w:rsidR="0058463F" w:rsidRPr="00326241">
        <w:rPr>
          <w:color w:val="auto"/>
          <w:lang w:val="fr-FR"/>
        </w:rPr>
        <w:t>(</w:t>
      </w:r>
      <w:r w:rsidR="00326241" w:rsidRPr="00326241">
        <w:rPr>
          <w:color w:val="auto"/>
          <w:lang w:val="fr-FR"/>
        </w:rPr>
        <w:t xml:space="preserve">N’a pas </w:t>
      </w:r>
      <w:r w:rsidR="00326241">
        <w:rPr>
          <w:color w:val="auto"/>
          <w:lang w:val="fr-FR"/>
        </w:rPr>
        <w:t xml:space="preserve">besoin d’être présent physiquement lors de la migration réseau, mais doit être joignable si nécessaire.) </w:t>
      </w:r>
      <w:r w:rsidR="0058463F" w:rsidRPr="00326241">
        <w:rPr>
          <w:color w:val="auto"/>
          <w:lang w:val="fr-FR"/>
        </w:rPr>
        <w:t xml:space="preserve">: </w:t>
      </w:r>
    </w:p>
    <w:p w14:paraId="1013C3DF" w14:textId="77777777" w:rsidR="0058463F" w:rsidRPr="00326241" w:rsidRDefault="0058463F" w:rsidP="0058463F">
      <w:pPr>
        <w:jc w:val="both"/>
        <w:rPr>
          <w:color w:val="auto"/>
          <w:lang w:val="fr-FR"/>
        </w:rPr>
      </w:pPr>
    </w:p>
    <w:bookmarkEnd w:id="1"/>
    <w:p w14:paraId="614DEFB7" w14:textId="67631F2D" w:rsidR="0058463F" w:rsidRPr="00B4377E" w:rsidRDefault="00415482" w:rsidP="0058463F">
      <w:pPr>
        <w:pStyle w:val="Heading2"/>
        <w:rPr>
          <w:lang w:val="fr-FR"/>
        </w:rPr>
      </w:pPr>
      <w:r>
        <w:rPr>
          <w:color w:val="auto"/>
          <w:lang w:val="fr-FR"/>
        </w:rPr>
        <w:t>Prérequis du site client</w:t>
      </w:r>
      <w:r w:rsidR="00D06111">
        <w:rPr>
          <w:color w:val="auto"/>
          <w:lang w:val="fr-FR"/>
        </w:rPr>
        <w:t xml:space="preserve"> </w:t>
      </w:r>
    </w:p>
    <w:p w14:paraId="05F2380B" w14:textId="77777777" w:rsidR="0058463F" w:rsidRPr="00B4377E" w:rsidRDefault="0058463F" w:rsidP="0058463F">
      <w:pPr>
        <w:pStyle w:val="ListParagraph"/>
        <w:ind w:left="0"/>
        <w:jc w:val="both"/>
        <w:rPr>
          <w:b/>
          <w:lang w:val="fr-FR"/>
        </w:rPr>
      </w:pPr>
    </w:p>
    <w:p w14:paraId="4B5DAE69" w14:textId="7935208E" w:rsidR="003B6815" w:rsidRPr="003B6815" w:rsidRDefault="00EC322D" w:rsidP="003B6815">
      <w:pPr>
        <w:ind w:left="720"/>
        <w:jc w:val="both"/>
        <w:rPr>
          <w:color w:val="FF0000"/>
          <w:lang w:val="fr-FR"/>
        </w:rPr>
      </w:pPr>
      <w:sdt>
        <w:sdtPr>
          <w:rPr>
            <w:rFonts w:asciiTheme="minorHAnsi" w:hAnsiTheme="minorHAnsi"/>
            <w:color w:val="auto"/>
            <w:lang w:val="fr-FR"/>
          </w:rPr>
          <w:id w:val="-797996340"/>
          <w14:checkbox>
            <w14:checked w14:val="0"/>
            <w14:checkedState w14:val="2612" w14:font="MS Gothic"/>
            <w14:uncheckedState w14:val="2610" w14:font="MS Gothic"/>
          </w14:checkbox>
        </w:sdtPr>
        <w:sdtEndPr/>
        <w:sdtContent>
          <w:r w:rsidR="00D324A4">
            <w:rPr>
              <w:rFonts w:ascii="MS Gothic" w:eastAsia="MS Gothic" w:hAnsi="MS Gothic" w:hint="eastAsia"/>
              <w:color w:val="auto"/>
              <w:lang w:val="fr-FR"/>
            </w:rPr>
            <w:t>☐</w:t>
          </w:r>
        </w:sdtContent>
      </w:sdt>
      <w:r w:rsidR="0058463F" w:rsidRPr="003B6815">
        <w:rPr>
          <w:color w:val="000000" w:themeColor="text1"/>
          <w:lang w:val="fr-FR"/>
        </w:rPr>
        <w:t xml:space="preserve">   </w:t>
      </w:r>
      <w:r w:rsidR="003B6815" w:rsidRPr="003B6815">
        <w:rPr>
          <w:color w:val="000000" w:themeColor="text1"/>
          <w:lang w:val="fr-FR"/>
        </w:rPr>
        <w:t xml:space="preserve">Tous les câbles de données et réseau ont été </w:t>
      </w:r>
      <w:r w:rsidR="00FE5732">
        <w:rPr>
          <w:color w:val="000000" w:themeColor="text1"/>
          <w:lang w:val="fr-FR"/>
        </w:rPr>
        <w:t>tirés</w:t>
      </w:r>
      <w:r w:rsidR="003B6815" w:rsidRPr="003B6815">
        <w:rPr>
          <w:color w:val="000000" w:themeColor="text1"/>
          <w:lang w:val="fr-FR"/>
        </w:rPr>
        <w:t>,</w:t>
      </w:r>
      <w:r w:rsidR="009444B5">
        <w:rPr>
          <w:color w:val="000000" w:themeColor="text1"/>
          <w:lang w:val="fr-FR"/>
        </w:rPr>
        <w:t xml:space="preserve"> </w:t>
      </w:r>
      <w:r w:rsidR="00610E82">
        <w:rPr>
          <w:color w:val="000000" w:themeColor="text1"/>
          <w:lang w:val="fr-FR"/>
        </w:rPr>
        <w:t>branchés</w:t>
      </w:r>
      <w:r w:rsidR="003B6815" w:rsidRPr="003B6815">
        <w:rPr>
          <w:color w:val="000000" w:themeColor="text1"/>
          <w:lang w:val="fr-FR"/>
        </w:rPr>
        <w:t xml:space="preserve"> et testés</w:t>
      </w:r>
    </w:p>
    <w:p w14:paraId="588F8F6D" w14:textId="519E7532" w:rsidR="0058463F" w:rsidRPr="00B4377E" w:rsidRDefault="00EC322D" w:rsidP="00294482">
      <w:pPr>
        <w:ind w:left="1134" w:hanging="414"/>
        <w:jc w:val="both"/>
        <w:rPr>
          <w:rFonts w:asciiTheme="minorHAnsi" w:hAnsiTheme="minorHAnsi"/>
          <w:color w:val="auto"/>
          <w:lang w:val="fr-FR"/>
        </w:rPr>
      </w:pPr>
      <w:sdt>
        <w:sdtPr>
          <w:rPr>
            <w:rFonts w:asciiTheme="minorHAnsi" w:hAnsiTheme="minorHAnsi"/>
            <w:color w:val="auto"/>
            <w:lang w:val="fr-FR"/>
          </w:rPr>
          <w:id w:val="-1448546904"/>
          <w14:checkbox>
            <w14:checked w14:val="0"/>
            <w14:checkedState w14:val="2612" w14:font="MS Gothic"/>
            <w14:uncheckedState w14:val="2610" w14:font="MS Gothic"/>
          </w14:checkbox>
        </w:sdtPr>
        <w:sdtEndPr/>
        <w:sdtContent>
          <w:r w:rsidR="00D324A4">
            <w:rPr>
              <w:rFonts w:ascii="MS Gothic" w:eastAsia="MS Gothic" w:hAnsi="MS Gothic" w:hint="eastAsia"/>
              <w:color w:val="auto"/>
              <w:lang w:val="fr-FR"/>
            </w:rPr>
            <w:t>☐</w:t>
          </w:r>
        </w:sdtContent>
      </w:sdt>
      <w:r w:rsidR="0058463F" w:rsidRPr="00B4377E">
        <w:rPr>
          <w:rFonts w:asciiTheme="minorHAnsi" w:hAnsiTheme="minorHAnsi"/>
          <w:color w:val="auto"/>
          <w:lang w:val="fr-FR"/>
        </w:rPr>
        <w:t xml:space="preserve">   </w:t>
      </w:r>
      <w:r w:rsidR="0068459E" w:rsidRPr="0068459E">
        <w:rPr>
          <w:rFonts w:asciiTheme="minorHAnsi" w:hAnsiTheme="minorHAnsi"/>
          <w:color w:val="auto"/>
          <w:lang w:val="fr-FR"/>
        </w:rPr>
        <w:t>L</w:t>
      </w:r>
      <w:r w:rsidR="0068459E">
        <w:rPr>
          <w:rFonts w:asciiTheme="minorHAnsi" w:hAnsiTheme="minorHAnsi"/>
          <w:color w:val="auto"/>
          <w:lang w:val="fr-FR"/>
        </w:rPr>
        <w:t>es travaux</w:t>
      </w:r>
      <w:r w:rsidR="0068459E" w:rsidRPr="0068459E">
        <w:rPr>
          <w:rFonts w:asciiTheme="minorHAnsi" w:hAnsiTheme="minorHAnsi"/>
          <w:color w:val="auto"/>
          <w:lang w:val="fr-FR"/>
        </w:rPr>
        <w:t xml:space="preserve"> </w:t>
      </w:r>
      <w:r w:rsidR="0068459E">
        <w:rPr>
          <w:rFonts w:asciiTheme="minorHAnsi" w:hAnsiTheme="minorHAnsi"/>
          <w:color w:val="auto"/>
          <w:lang w:val="fr-FR"/>
        </w:rPr>
        <w:t>sont</w:t>
      </w:r>
      <w:r w:rsidR="0068459E" w:rsidRPr="0068459E">
        <w:rPr>
          <w:rFonts w:asciiTheme="minorHAnsi" w:hAnsiTheme="minorHAnsi"/>
          <w:color w:val="auto"/>
          <w:lang w:val="fr-FR"/>
        </w:rPr>
        <w:t xml:space="preserve"> terminé</w:t>
      </w:r>
      <w:r w:rsidR="0068459E">
        <w:rPr>
          <w:rFonts w:asciiTheme="minorHAnsi" w:hAnsiTheme="minorHAnsi"/>
          <w:color w:val="auto"/>
          <w:lang w:val="fr-FR"/>
        </w:rPr>
        <w:t>s</w:t>
      </w:r>
      <w:r w:rsidR="0068459E" w:rsidRPr="0068459E">
        <w:rPr>
          <w:rFonts w:asciiTheme="minorHAnsi" w:hAnsiTheme="minorHAnsi"/>
          <w:color w:val="auto"/>
          <w:lang w:val="fr-FR"/>
        </w:rPr>
        <w:t xml:space="preserve"> et l'espace est propre, sans poussière et prêt pour la migration du réseau</w:t>
      </w:r>
    </w:p>
    <w:p w14:paraId="42561F15" w14:textId="55C150B6" w:rsidR="00294482" w:rsidRPr="00294482" w:rsidRDefault="00EC322D" w:rsidP="00294482">
      <w:pPr>
        <w:tabs>
          <w:tab w:val="left" w:pos="1080"/>
        </w:tabs>
        <w:ind w:left="1080" w:hanging="360"/>
        <w:jc w:val="both"/>
        <w:rPr>
          <w:rFonts w:asciiTheme="minorHAnsi" w:hAnsiTheme="minorHAnsi"/>
          <w:color w:val="auto"/>
          <w:lang w:val="fr-FR"/>
        </w:rPr>
      </w:pPr>
      <w:sdt>
        <w:sdtPr>
          <w:rPr>
            <w:rFonts w:asciiTheme="minorHAnsi" w:hAnsiTheme="minorHAnsi"/>
            <w:color w:val="auto"/>
            <w:lang w:val="fr-FR"/>
          </w:rPr>
          <w:id w:val="1379200540"/>
          <w14:checkbox>
            <w14:checked w14:val="0"/>
            <w14:checkedState w14:val="2612" w14:font="MS Gothic"/>
            <w14:uncheckedState w14:val="2610" w14:font="MS Gothic"/>
          </w14:checkbox>
        </w:sdtPr>
        <w:sdtEndPr/>
        <w:sdtContent>
          <w:r w:rsidR="00D324A4">
            <w:rPr>
              <w:rFonts w:ascii="MS Gothic" w:eastAsia="MS Gothic" w:hAnsi="MS Gothic" w:hint="eastAsia"/>
              <w:color w:val="auto"/>
              <w:lang w:val="fr-FR"/>
            </w:rPr>
            <w:t>☐</w:t>
          </w:r>
        </w:sdtContent>
      </w:sdt>
      <w:r w:rsidR="0058463F" w:rsidRPr="00B4377E">
        <w:rPr>
          <w:rFonts w:asciiTheme="minorHAnsi" w:hAnsiTheme="minorHAnsi"/>
          <w:color w:val="auto"/>
          <w:lang w:val="fr-FR"/>
        </w:rPr>
        <w:t xml:space="preserve"> </w:t>
      </w:r>
      <w:r w:rsidR="0058463F" w:rsidRPr="00B4377E">
        <w:rPr>
          <w:rFonts w:asciiTheme="minorHAnsi" w:hAnsiTheme="minorHAnsi"/>
          <w:color w:val="auto"/>
          <w:lang w:val="fr-FR"/>
        </w:rPr>
        <w:tab/>
      </w:r>
      <w:r w:rsidR="00294482" w:rsidRPr="00294482">
        <w:rPr>
          <w:rFonts w:asciiTheme="minorHAnsi" w:hAnsiTheme="minorHAnsi"/>
          <w:color w:val="auto"/>
          <w:lang w:val="fr-FR"/>
        </w:rPr>
        <w:t>Tous les noms d'utilisateur</w:t>
      </w:r>
      <w:r w:rsidR="00961106">
        <w:rPr>
          <w:rFonts w:asciiTheme="minorHAnsi" w:hAnsiTheme="minorHAnsi"/>
          <w:color w:val="auto"/>
          <w:lang w:val="fr-FR"/>
        </w:rPr>
        <w:t>s</w:t>
      </w:r>
      <w:r w:rsidR="00294482" w:rsidRPr="00294482">
        <w:rPr>
          <w:rFonts w:asciiTheme="minorHAnsi" w:hAnsiTheme="minorHAnsi"/>
          <w:color w:val="auto"/>
          <w:lang w:val="fr-FR"/>
        </w:rPr>
        <w:t xml:space="preserve"> et mots de passe, les pares-feux et les actions de lutte contre les virus ont été effectués conformément aux politiques et procédures de votre établissement.</w:t>
      </w:r>
    </w:p>
    <w:p w14:paraId="51A08F34" w14:textId="2CDFDD07" w:rsidR="008A21B7" w:rsidRPr="008A21B7" w:rsidRDefault="00EC322D" w:rsidP="008A21B7">
      <w:pPr>
        <w:tabs>
          <w:tab w:val="left" w:pos="1080"/>
        </w:tabs>
        <w:ind w:left="1080" w:hanging="360"/>
        <w:jc w:val="both"/>
        <w:rPr>
          <w:rFonts w:asciiTheme="minorHAnsi" w:hAnsiTheme="minorHAnsi"/>
          <w:color w:val="auto"/>
          <w:lang w:val="fr-FR"/>
        </w:rPr>
      </w:pPr>
      <w:sdt>
        <w:sdtPr>
          <w:rPr>
            <w:rFonts w:asciiTheme="minorHAnsi" w:hAnsiTheme="minorHAnsi"/>
            <w:color w:val="auto"/>
            <w:lang w:val="fr-FR"/>
          </w:rPr>
          <w:id w:val="1609009548"/>
          <w14:checkbox>
            <w14:checked w14:val="0"/>
            <w14:checkedState w14:val="2612" w14:font="MS Gothic"/>
            <w14:uncheckedState w14:val="2610" w14:font="MS Gothic"/>
          </w14:checkbox>
        </w:sdtPr>
        <w:sdtEndPr/>
        <w:sdtContent>
          <w:r w:rsidR="00D324A4">
            <w:rPr>
              <w:rFonts w:ascii="MS Gothic" w:eastAsia="MS Gothic" w:hAnsi="MS Gothic" w:hint="eastAsia"/>
              <w:color w:val="auto"/>
              <w:lang w:val="fr-FR"/>
            </w:rPr>
            <w:t>☐</w:t>
          </w:r>
        </w:sdtContent>
      </w:sdt>
      <w:r w:rsidR="007C10BA">
        <w:rPr>
          <w:rFonts w:asciiTheme="minorHAnsi" w:hAnsiTheme="minorHAnsi"/>
          <w:color w:val="auto"/>
          <w:lang w:val="fr-FR"/>
        </w:rPr>
        <w:t xml:space="preserve"> </w:t>
      </w:r>
      <w:r w:rsidR="0058463F" w:rsidRPr="00B4377E">
        <w:rPr>
          <w:rFonts w:asciiTheme="minorHAnsi" w:hAnsiTheme="minorHAnsi"/>
          <w:color w:val="auto"/>
          <w:lang w:val="fr-FR"/>
        </w:rPr>
        <w:t xml:space="preserve">  </w:t>
      </w:r>
      <w:r w:rsidR="008A21B7" w:rsidRPr="008A21B7">
        <w:rPr>
          <w:rFonts w:asciiTheme="minorHAnsi" w:hAnsiTheme="minorHAnsi"/>
          <w:color w:val="auto"/>
          <w:lang w:val="fr-FR"/>
        </w:rPr>
        <w:t xml:space="preserve">Le réseau de simulation Laerdal a été mis en place conformément à la version actuelle du document </w:t>
      </w:r>
      <w:r w:rsidR="008A21B7">
        <w:rPr>
          <w:rFonts w:asciiTheme="minorHAnsi" w:hAnsiTheme="minorHAnsi"/>
          <w:color w:val="auto"/>
          <w:lang w:val="fr-FR"/>
        </w:rPr>
        <w:t>présentant les prérequis réseau</w:t>
      </w:r>
      <w:r w:rsidR="008A21B7" w:rsidRPr="008A21B7">
        <w:rPr>
          <w:rFonts w:asciiTheme="minorHAnsi" w:hAnsiTheme="minorHAnsi"/>
          <w:color w:val="auto"/>
          <w:lang w:val="fr-FR"/>
        </w:rPr>
        <w:t xml:space="preserve"> (doc # 00066667), vérifié et testé sur site, à l'aide de l'outil de validation de réseau</w:t>
      </w:r>
      <w:r w:rsidR="004A7657">
        <w:rPr>
          <w:rFonts w:asciiTheme="minorHAnsi" w:hAnsiTheme="minorHAnsi"/>
          <w:color w:val="auto"/>
          <w:lang w:val="fr-FR"/>
        </w:rPr>
        <w:t xml:space="preserve"> (</w:t>
      </w:r>
      <w:proofErr w:type="spellStart"/>
      <w:r w:rsidR="004A7657">
        <w:rPr>
          <w:rFonts w:asciiTheme="minorHAnsi" w:hAnsiTheme="minorHAnsi"/>
          <w:color w:val="auto"/>
          <w:lang w:val="fr-FR"/>
        </w:rPr>
        <w:t>NetworkValidatorTool</w:t>
      </w:r>
      <w:proofErr w:type="spellEnd"/>
      <w:r w:rsidR="004A7657">
        <w:rPr>
          <w:rFonts w:asciiTheme="minorHAnsi" w:hAnsiTheme="minorHAnsi"/>
          <w:color w:val="auto"/>
          <w:lang w:val="fr-FR"/>
        </w:rPr>
        <w:t>)</w:t>
      </w:r>
      <w:r w:rsidR="008A21B7" w:rsidRPr="008A21B7">
        <w:rPr>
          <w:rFonts w:asciiTheme="minorHAnsi" w:hAnsiTheme="minorHAnsi"/>
          <w:color w:val="auto"/>
          <w:lang w:val="fr-FR"/>
        </w:rPr>
        <w:t xml:space="preserve"> fourni par Laerdal au représentant informatique du client.</w:t>
      </w:r>
    </w:p>
    <w:p w14:paraId="2498C590" w14:textId="6187B34F" w:rsidR="0058463F" w:rsidRPr="00B4377E" w:rsidRDefault="00EC322D" w:rsidP="0058463F">
      <w:pPr>
        <w:tabs>
          <w:tab w:val="left" w:pos="1080"/>
        </w:tabs>
        <w:ind w:left="1080" w:hanging="360"/>
        <w:jc w:val="both"/>
        <w:rPr>
          <w:rFonts w:asciiTheme="minorHAnsi" w:hAnsiTheme="minorHAnsi"/>
          <w:i/>
          <w:color w:val="FF0000"/>
          <w:lang w:val="fr-FR"/>
        </w:rPr>
      </w:pPr>
      <w:sdt>
        <w:sdtPr>
          <w:rPr>
            <w:rFonts w:asciiTheme="minorHAnsi" w:hAnsiTheme="minorHAnsi"/>
            <w:color w:val="auto"/>
            <w:lang w:val="fr-FR"/>
          </w:rPr>
          <w:id w:val="-2080813499"/>
          <w14:checkbox>
            <w14:checked w14:val="0"/>
            <w14:checkedState w14:val="2612" w14:font="MS Gothic"/>
            <w14:uncheckedState w14:val="2610" w14:font="MS Gothic"/>
          </w14:checkbox>
        </w:sdtPr>
        <w:sdtEndPr/>
        <w:sdtContent>
          <w:r w:rsidR="00D324A4">
            <w:rPr>
              <w:rFonts w:ascii="MS Gothic" w:eastAsia="MS Gothic" w:hAnsi="MS Gothic" w:hint="eastAsia"/>
              <w:color w:val="auto"/>
              <w:lang w:val="fr-FR"/>
            </w:rPr>
            <w:t>☐</w:t>
          </w:r>
        </w:sdtContent>
      </w:sdt>
      <w:r w:rsidR="0058463F" w:rsidRPr="00B4377E">
        <w:rPr>
          <w:rFonts w:asciiTheme="minorHAnsi" w:hAnsiTheme="minorHAnsi"/>
          <w:color w:val="auto"/>
          <w:lang w:val="fr-FR"/>
        </w:rPr>
        <w:t xml:space="preserve"> </w:t>
      </w:r>
      <w:r w:rsidR="0058463F" w:rsidRPr="00B4377E">
        <w:rPr>
          <w:rFonts w:asciiTheme="minorHAnsi" w:hAnsiTheme="minorHAnsi"/>
          <w:color w:val="auto"/>
          <w:lang w:val="fr-FR"/>
        </w:rPr>
        <w:tab/>
      </w:r>
      <w:r w:rsidR="00F52C72">
        <w:rPr>
          <w:rFonts w:asciiTheme="minorHAnsi" w:hAnsiTheme="minorHAnsi"/>
          <w:color w:val="auto"/>
          <w:lang w:val="fr-FR"/>
        </w:rPr>
        <w:t>L</w:t>
      </w:r>
      <w:r w:rsidR="003C3530">
        <w:rPr>
          <w:rFonts w:asciiTheme="minorHAnsi" w:hAnsiTheme="minorHAnsi"/>
          <w:color w:val="auto"/>
          <w:lang w:val="fr-FR"/>
        </w:rPr>
        <w:t>a</w:t>
      </w:r>
      <w:r w:rsidR="00F52C72">
        <w:rPr>
          <w:rFonts w:asciiTheme="minorHAnsi" w:hAnsiTheme="minorHAnsi"/>
          <w:color w:val="auto"/>
          <w:lang w:val="fr-FR"/>
        </w:rPr>
        <w:t xml:space="preserve"> totalité des équipements de simulation</w:t>
      </w:r>
      <w:r w:rsidR="003C3530">
        <w:rPr>
          <w:rFonts w:asciiTheme="minorHAnsi" w:hAnsiTheme="minorHAnsi"/>
          <w:color w:val="auto"/>
          <w:lang w:val="fr-FR"/>
        </w:rPr>
        <w:t xml:space="preserve"> à migrer</w:t>
      </w:r>
      <w:r w:rsidR="00F52C72">
        <w:rPr>
          <w:rFonts w:asciiTheme="minorHAnsi" w:hAnsiTheme="minorHAnsi"/>
          <w:color w:val="auto"/>
          <w:lang w:val="fr-FR"/>
        </w:rPr>
        <w:t xml:space="preserve"> sont dispo</w:t>
      </w:r>
      <w:r w:rsidR="003C3530">
        <w:rPr>
          <w:rFonts w:asciiTheme="minorHAnsi" w:hAnsiTheme="minorHAnsi"/>
          <w:color w:val="auto"/>
          <w:lang w:val="fr-FR"/>
        </w:rPr>
        <w:t>nibles</w:t>
      </w:r>
      <w:r w:rsidR="00A44B69">
        <w:rPr>
          <w:rFonts w:asciiTheme="minorHAnsi" w:hAnsiTheme="minorHAnsi"/>
          <w:color w:val="auto"/>
          <w:lang w:val="fr-FR"/>
        </w:rPr>
        <w:t xml:space="preserve"> (pas de simulation en cours)</w:t>
      </w:r>
      <w:r w:rsidR="003C3530">
        <w:rPr>
          <w:rFonts w:asciiTheme="minorHAnsi" w:hAnsiTheme="minorHAnsi"/>
          <w:color w:val="auto"/>
          <w:lang w:val="fr-FR"/>
        </w:rPr>
        <w:t xml:space="preserve"> </w:t>
      </w:r>
      <w:r w:rsidR="00A44B69">
        <w:rPr>
          <w:rFonts w:asciiTheme="minorHAnsi" w:hAnsiTheme="minorHAnsi"/>
          <w:color w:val="auto"/>
          <w:lang w:val="fr-FR"/>
        </w:rPr>
        <w:t>afin que l’</w:t>
      </w:r>
      <w:r w:rsidR="00FE7698">
        <w:rPr>
          <w:rFonts w:asciiTheme="minorHAnsi" w:hAnsiTheme="minorHAnsi"/>
          <w:color w:val="auto"/>
          <w:lang w:val="fr-FR"/>
        </w:rPr>
        <w:t>ingénieur</w:t>
      </w:r>
      <w:r w:rsidR="00A44B69">
        <w:rPr>
          <w:rFonts w:asciiTheme="minorHAnsi" w:hAnsiTheme="minorHAnsi"/>
          <w:color w:val="auto"/>
          <w:lang w:val="fr-FR"/>
        </w:rPr>
        <w:t xml:space="preserve"> d’application Laerdal </w:t>
      </w:r>
      <w:r w:rsidR="00A75A4A">
        <w:rPr>
          <w:rFonts w:asciiTheme="minorHAnsi" w:hAnsiTheme="minorHAnsi"/>
          <w:color w:val="auto"/>
          <w:lang w:val="fr-FR"/>
        </w:rPr>
        <w:t>puisse terminer la migration réseau.</w:t>
      </w:r>
    </w:p>
    <w:p w14:paraId="0C814951" w14:textId="715887D9" w:rsidR="00A75A4A" w:rsidRDefault="00EC322D" w:rsidP="0058463F">
      <w:pPr>
        <w:tabs>
          <w:tab w:val="left" w:pos="1080"/>
        </w:tabs>
        <w:ind w:left="1080" w:hanging="360"/>
        <w:jc w:val="both"/>
        <w:rPr>
          <w:rFonts w:asciiTheme="minorHAnsi" w:hAnsiTheme="minorHAnsi"/>
          <w:color w:val="auto"/>
          <w:lang w:val="fr-FR"/>
        </w:rPr>
      </w:pPr>
      <w:sdt>
        <w:sdtPr>
          <w:rPr>
            <w:rFonts w:asciiTheme="minorHAnsi" w:hAnsiTheme="minorHAnsi"/>
            <w:color w:val="auto"/>
            <w:lang w:val="fr-FR"/>
          </w:rPr>
          <w:id w:val="-1456323818"/>
          <w14:checkbox>
            <w14:checked w14:val="0"/>
            <w14:checkedState w14:val="2612" w14:font="MS Gothic"/>
            <w14:uncheckedState w14:val="2610" w14:font="MS Gothic"/>
          </w14:checkbox>
        </w:sdtPr>
        <w:sdtEndPr/>
        <w:sdtContent>
          <w:r w:rsidR="00D324A4">
            <w:rPr>
              <w:rFonts w:ascii="MS Gothic" w:eastAsia="MS Gothic" w:hAnsi="MS Gothic" w:hint="eastAsia"/>
              <w:color w:val="auto"/>
              <w:lang w:val="fr-FR"/>
            </w:rPr>
            <w:t>☐</w:t>
          </w:r>
        </w:sdtContent>
      </w:sdt>
      <w:r w:rsidR="0058463F" w:rsidRPr="00B4377E">
        <w:rPr>
          <w:rFonts w:asciiTheme="minorHAnsi" w:hAnsiTheme="minorHAnsi"/>
          <w:color w:val="auto"/>
          <w:lang w:val="fr-FR"/>
        </w:rPr>
        <w:tab/>
      </w:r>
      <w:r w:rsidR="003C60DD">
        <w:rPr>
          <w:rFonts w:asciiTheme="minorHAnsi" w:hAnsiTheme="minorHAnsi"/>
          <w:color w:val="auto"/>
          <w:lang w:val="fr-FR"/>
        </w:rPr>
        <w:t xml:space="preserve">Le client a identifié les personnes à contacter au service informatique </w:t>
      </w:r>
      <w:r w:rsidR="00736649">
        <w:rPr>
          <w:rFonts w:asciiTheme="minorHAnsi" w:hAnsiTheme="minorHAnsi"/>
          <w:color w:val="auto"/>
          <w:lang w:val="fr-FR"/>
        </w:rPr>
        <w:t>afin de fournir, si nécessaire, une assistance</w:t>
      </w:r>
      <w:r w:rsidR="00DC3B72">
        <w:rPr>
          <w:rFonts w:asciiTheme="minorHAnsi" w:hAnsiTheme="minorHAnsi"/>
          <w:color w:val="auto"/>
          <w:lang w:val="fr-FR"/>
        </w:rPr>
        <w:t xml:space="preserve"> pendant la migration réseau. </w:t>
      </w:r>
      <w:r w:rsidR="00736649">
        <w:rPr>
          <w:rFonts w:asciiTheme="minorHAnsi" w:hAnsiTheme="minorHAnsi"/>
          <w:color w:val="auto"/>
          <w:lang w:val="fr-FR"/>
        </w:rPr>
        <w:t xml:space="preserve"> </w:t>
      </w:r>
    </w:p>
    <w:p w14:paraId="0EB7819C" w14:textId="4D941143" w:rsidR="0058463F" w:rsidRPr="00B4377E" w:rsidRDefault="00EC322D" w:rsidP="007921C8">
      <w:pPr>
        <w:ind w:left="1080" w:hanging="360"/>
        <w:jc w:val="both"/>
        <w:rPr>
          <w:rFonts w:asciiTheme="minorHAnsi" w:hAnsiTheme="minorHAnsi"/>
          <w:color w:val="auto"/>
          <w:lang w:val="fr-FR"/>
        </w:rPr>
      </w:pPr>
      <w:sdt>
        <w:sdtPr>
          <w:rPr>
            <w:rFonts w:asciiTheme="minorHAnsi" w:hAnsiTheme="minorHAnsi"/>
            <w:color w:val="auto"/>
            <w:lang w:val="fr-FR"/>
          </w:rPr>
          <w:id w:val="-1438509770"/>
          <w14:checkbox>
            <w14:checked w14:val="0"/>
            <w14:checkedState w14:val="2612" w14:font="MS Gothic"/>
            <w14:uncheckedState w14:val="2610" w14:font="MS Gothic"/>
          </w14:checkbox>
        </w:sdtPr>
        <w:sdtEndPr/>
        <w:sdtContent>
          <w:r w:rsidR="00D324A4">
            <w:rPr>
              <w:rFonts w:ascii="MS Gothic" w:eastAsia="MS Gothic" w:hAnsi="MS Gothic" w:hint="eastAsia"/>
              <w:color w:val="auto"/>
              <w:lang w:val="fr-FR"/>
            </w:rPr>
            <w:t>☐</w:t>
          </w:r>
        </w:sdtContent>
      </w:sdt>
      <w:r w:rsidR="0058463F" w:rsidRPr="00B4377E">
        <w:rPr>
          <w:rFonts w:asciiTheme="minorHAnsi" w:hAnsiTheme="minorHAnsi"/>
          <w:color w:val="auto"/>
          <w:lang w:val="fr-FR"/>
        </w:rPr>
        <w:tab/>
      </w:r>
      <w:r w:rsidR="007921C8" w:rsidRPr="007921C8">
        <w:rPr>
          <w:rFonts w:asciiTheme="minorHAnsi" w:hAnsiTheme="minorHAnsi"/>
          <w:color w:val="auto"/>
          <w:lang w:val="fr-FR"/>
        </w:rPr>
        <w:t>Laerdal M</w:t>
      </w:r>
      <w:r w:rsidR="00961106">
        <w:rPr>
          <w:rFonts w:asciiTheme="minorHAnsi" w:hAnsiTheme="minorHAnsi"/>
          <w:color w:val="auto"/>
          <w:lang w:val="fr-FR"/>
        </w:rPr>
        <w:t>é</w:t>
      </w:r>
      <w:r w:rsidR="007921C8" w:rsidRPr="007921C8">
        <w:rPr>
          <w:rFonts w:asciiTheme="minorHAnsi" w:hAnsiTheme="minorHAnsi"/>
          <w:color w:val="auto"/>
          <w:lang w:val="fr-FR"/>
        </w:rPr>
        <w:t xml:space="preserve">dical aura l'usage exclusif de toutes les </w:t>
      </w:r>
      <w:r w:rsidR="00961106">
        <w:rPr>
          <w:rFonts w:asciiTheme="minorHAnsi" w:hAnsiTheme="minorHAnsi"/>
          <w:color w:val="auto"/>
          <w:lang w:val="fr-FR"/>
        </w:rPr>
        <w:t>pièces</w:t>
      </w:r>
      <w:r w:rsidR="00243D66">
        <w:rPr>
          <w:rFonts w:asciiTheme="minorHAnsi" w:hAnsiTheme="minorHAnsi"/>
          <w:color w:val="auto"/>
          <w:lang w:val="fr-FR"/>
        </w:rPr>
        <w:t xml:space="preserve"> du centre de simulation</w:t>
      </w:r>
      <w:r w:rsidR="007921C8" w:rsidRPr="007921C8">
        <w:rPr>
          <w:rFonts w:asciiTheme="minorHAnsi" w:hAnsiTheme="minorHAnsi"/>
          <w:color w:val="auto"/>
          <w:lang w:val="fr-FR"/>
        </w:rPr>
        <w:t xml:space="preserve"> pendant les jours de migration convenus, de 8h00 à 17h00. Tout</w:t>
      </w:r>
      <w:r w:rsidR="00DC0FF9">
        <w:rPr>
          <w:rFonts w:asciiTheme="minorHAnsi" w:hAnsiTheme="minorHAnsi"/>
          <w:color w:val="auto"/>
          <w:lang w:val="fr-FR"/>
        </w:rPr>
        <w:t xml:space="preserve">e planification de formation </w:t>
      </w:r>
      <w:r w:rsidR="007921C8" w:rsidRPr="007921C8">
        <w:rPr>
          <w:rFonts w:asciiTheme="minorHAnsi" w:hAnsiTheme="minorHAnsi"/>
          <w:color w:val="auto"/>
          <w:lang w:val="fr-FR"/>
        </w:rPr>
        <w:t xml:space="preserve">en dehors de ces heures doit être discuté et </w:t>
      </w:r>
      <w:r w:rsidR="002A4986">
        <w:rPr>
          <w:rFonts w:asciiTheme="minorHAnsi" w:hAnsiTheme="minorHAnsi"/>
          <w:color w:val="auto"/>
          <w:lang w:val="fr-FR"/>
        </w:rPr>
        <w:t>validé</w:t>
      </w:r>
      <w:r w:rsidR="007921C8" w:rsidRPr="007921C8">
        <w:rPr>
          <w:rFonts w:asciiTheme="minorHAnsi" w:hAnsiTheme="minorHAnsi"/>
          <w:color w:val="auto"/>
          <w:lang w:val="fr-FR"/>
        </w:rPr>
        <w:t xml:space="preserve"> avec l'équipe Laerdal au plus tard deux semaines calendaires avant le premier jour sur place.</w:t>
      </w:r>
    </w:p>
    <w:p w14:paraId="693CC2F8" w14:textId="3F057AA9" w:rsidR="004D2F8E" w:rsidRDefault="00EC322D" w:rsidP="005313F7">
      <w:pPr>
        <w:ind w:left="1080" w:hanging="360"/>
        <w:rPr>
          <w:color w:val="auto"/>
          <w:lang w:val="fr-FR"/>
        </w:rPr>
      </w:pPr>
      <w:sdt>
        <w:sdtPr>
          <w:rPr>
            <w:color w:val="auto"/>
            <w:lang w:val="fr-FR"/>
          </w:rPr>
          <w:id w:val="-615524114"/>
          <w14:checkbox>
            <w14:checked w14:val="0"/>
            <w14:checkedState w14:val="2612" w14:font="MS Gothic"/>
            <w14:uncheckedState w14:val="2610" w14:font="MS Gothic"/>
          </w14:checkbox>
        </w:sdtPr>
        <w:sdtEndPr/>
        <w:sdtContent>
          <w:r w:rsidR="00D324A4">
            <w:rPr>
              <w:rFonts w:ascii="MS Gothic" w:eastAsia="MS Gothic" w:hAnsi="MS Gothic" w:hint="eastAsia"/>
              <w:color w:val="auto"/>
              <w:lang w:val="fr-FR"/>
            </w:rPr>
            <w:t>☐</w:t>
          </w:r>
        </w:sdtContent>
      </w:sdt>
      <w:r w:rsidR="0058463F" w:rsidRPr="00B4377E">
        <w:rPr>
          <w:color w:val="auto"/>
          <w:lang w:val="fr-FR"/>
        </w:rPr>
        <w:t xml:space="preserve"> </w:t>
      </w:r>
      <w:r w:rsidR="0006298D">
        <w:rPr>
          <w:color w:val="auto"/>
          <w:lang w:val="fr-FR"/>
        </w:rPr>
        <w:t xml:space="preserve">  </w:t>
      </w:r>
      <w:r w:rsidR="004D2F8E" w:rsidRPr="0006298D">
        <w:rPr>
          <w:rFonts w:asciiTheme="minorHAnsi" w:hAnsiTheme="minorHAnsi"/>
          <w:color w:val="auto"/>
          <w:lang w:val="fr-FR"/>
        </w:rPr>
        <w:t xml:space="preserve">Les plans du centre de simulation et la </w:t>
      </w:r>
      <w:r w:rsidR="0000710C" w:rsidRPr="0006298D">
        <w:rPr>
          <w:rFonts w:asciiTheme="minorHAnsi" w:hAnsiTheme="minorHAnsi"/>
          <w:color w:val="auto"/>
          <w:lang w:val="fr-FR"/>
        </w:rPr>
        <w:t>localisation des équipements ont été envoyé au</w:t>
      </w:r>
      <w:r w:rsidR="0006298D" w:rsidRPr="0006298D">
        <w:rPr>
          <w:rFonts w:asciiTheme="minorHAnsi" w:hAnsiTheme="minorHAnsi"/>
          <w:color w:val="auto"/>
          <w:lang w:val="fr-FR"/>
        </w:rPr>
        <w:t xml:space="preserve"> point de contact </w:t>
      </w:r>
      <w:r w:rsidR="00B72B5C" w:rsidRPr="0006298D">
        <w:rPr>
          <w:rFonts w:asciiTheme="minorHAnsi" w:hAnsiTheme="minorHAnsi"/>
          <w:color w:val="auto"/>
          <w:lang w:val="fr-FR"/>
        </w:rPr>
        <w:t>Laerdal</w:t>
      </w:r>
    </w:p>
    <w:p w14:paraId="1868DCA3" w14:textId="77777777" w:rsidR="0058463F" w:rsidRPr="00B4377E" w:rsidRDefault="0058463F" w:rsidP="0058463F">
      <w:pPr>
        <w:ind w:left="1080" w:hanging="360"/>
        <w:jc w:val="both"/>
        <w:rPr>
          <w:color w:val="auto"/>
          <w:lang w:val="fr-FR"/>
        </w:rPr>
      </w:pPr>
    </w:p>
    <w:p w14:paraId="05B6A064" w14:textId="5F4ED4C3" w:rsidR="00B72B5C" w:rsidRPr="00B72B5C" w:rsidRDefault="007965E3" w:rsidP="00B72B5C">
      <w:pPr>
        <w:widowControl/>
        <w:numPr>
          <w:ilvl w:val="0"/>
          <w:numId w:val="1"/>
        </w:numPr>
        <w:spacing w:after="120" w:line="259" w:lineRule="auto"/>
        <w:contextualSpacing/>
        <w:jc w:val="both"/>
        <w:rPr>
          <w:rFonts w:eastAsia="Times New Roman"/>
          <w:color w:val="auto"/>
          <w:lang w:val="fr-FR" w:eastAsia="x-none"/>
        </w:rPr>
      </w:pPr>
      <w:r w:rsidRPr="00B72B5C">
        <w:rPr>
          <w:rFonts w:eastAsia="Times New Roman"/>
          <w:color w:val="auto"/>
          <w:u w:val="single"/>
          <w:lang w:val="fr-FR" w:eastAsia="x-none"/>
        </w:rPr>
        <w:t>Sécurité</w:t>
      </w:r>
      <w:r w:rsidR="006345F7">
        <w:rPr>
          <w:rFonts w:eastAsia="Times New Roman"/>
          <w:color w:val="auto"/>
          <w:u w:val="single"/>
          <w:lang w:val="fr-FR" w:eastAsia="x-none"/>
        </w:rPr>
        <w:t xml:space="preserve"> : </w:t>
      </w:r>
      <w:r w:rsidRPr="00B72B5C">
        <w:rPr>
          <w:rFonts w:eastAsia="Times New Roman"/>
          <w:color w:val="auto"/>
          <w:lang w:val="fr-FR" w:eastAsia="x-none"/>
        </w:rPr>
        <w:t> </w:t>
      </w:r>
      <w:r w:rsidR="00B72B5C" w:rsidRPr="00B72B5C">
        <w:rPr>
          <w:rFonts w:eastAsia="Times New Roman"/>
          <w:color w:val="auto"/>
          <w:lang w:val="fr-FR" w:eastAsia="x-none"/>
        </w:rPr>
        <w:t>Pour le matériel et les systèmes connexes situés ou accessibles sur le site, le client est seul responsable de la mise en œuvre d'un pare-feu, d'un mot de passe et d'autres mesures de sécurité techniques, organisationnelles et physiques adéquats pour protéger les systèmes, les données et les applications du client contre les intrusions, pertes ou dommages indésirables, que ce soit sur Internet ou par d'autres moyens.</w:t>
      </w:r>
    </w:p>
    <w:p w14:paraId="33A32E49" w14:textId="4A33C8D6" w:rsidR="0058463F" w:rsidRPr="00B72B5C" w:rsidRDefault="0058463F" w:rsidP="00B72B5C">
      <w:pPr>
        <w:widowControl/>
        <w:spacing w:after="120" w:line="259" w:lineRule="auto"/>
        <w:ind w:left="360"/>
        <w:contextualSpacing/>
        <w:jc w:val="both"/>
        <w:rPr>
          <w:rFonts w:eastAsia="Times New Roman"/>
          <w:color w:val="auto"/>
          <w:lang w:val="fr-FR" w:eastAsia="x-none"/>
        </w:rPr>
      </w:pPr>
    </w:p>
    <w:p w14:paraId="4C918BFA" w14:textId="1B515E20" w:rsidR="0058463F" w:rsidRPr="00961106" w:rsidRDefault="00CE3514" w:rsidP="00961106">
      <w:pPr>
        <w:widowControl/>
        <w:numPr>
          <w:ilvl w:val="0"/>
          <w:numId w:val="1"/>
        </w:numPr>
        <w:spacing w:after="120" w:line="259" w:lineRule="auto"/>
        <w:contextualSpacing/>
        <w:jc w:val="both"/>
        <w:rPr>
          <w:rFonts w:eastAsia="Times New Roman"/>
          <w:color w:val="auto"/>
          <w:lang w:val="fr-FR" w:eastAsia="x-none"/>
        </w:rPr>
      </w:pPr>
      <w:r w:rsidRPr="00B4377E">
        <w:rPr>
          <w:rFonts w:eastAsia="Times New Roman"/>
          <w:color w:val="auto"/>
          <w:u w:val="single"/>
          <w:lang w:val="fr-FR" w:eastAsia="x-none"/>
        </w:rPr>
        <w:t>Dépendances</w:t>
      </w:r>
      <w:r w:rsidR="0058463F" w:rsidRPr="00B4377E">
        <w:rPr>
          <w:rFonts w:eastAsia="Times New Roman"/>
          <w:color w:val="auto"/>
          <w:lang w:val="fr-FR" w:eastAsia="x-none"/>
        </w:rPr>
        <w:t xml:space="preserve">.  </w:t>
      </w:r>
      <w:r w:rsidR="00EF6C20" w:rsidRPr="00EF6C20">
        <w:rPr>
          <w:rFonts w:eastAsia="Times New Roman"/>
          <w:color w:val="auto"/>
          <w:lang w:val="fr-FR" w:eastAsia="x-none"/>
        </w:rPr>
        <w:t>Le client reconnait et accepte que :</w:t>
      </w:r>
      <w:r w:rsidR="0058463F" w:rsidRPr="00EF6C20">
        <w:rPr>
          <w:rFonts w:eastAsia="Times New Roman"/>
          <w:color w:val="auto"/>
          <w:lang w:val="fr-FR" w:eastAsia="x-none"/>
        </w:rPr>
        <w:t xml:space="preserve">  </w:t>
      </w:r>
    </w:p>
    <w:p w14:paraId="5A46901D" w14:textId="3D808775" w:rsidR="00CE3514" w:rsidRPr="00CE3514" w:rsidRDefault="00CE3514" w:rsidP="00CE3514">
      <w:pPr>
        <w:widowControl/>
        <w:spacing w:after="160" w:line="259" w:lineRule="auto"/>
        <w:ind w:left="720"/>
        <w:contextualSpacing/>
        <w:rPr>
          <w:rFonts w:eastAsia="Times New Roman"/>
          <w:bCs/>
          <w:color w:val="auto"/>
          <w:lang w:val="fr-FR" w:eastAsia="x-none"/>
        </w:rPr>
      </w:pPr>
      <w:r w:rsidRPr="00CE3514">
        <w:rPr>
          <w:rFonts w:eastAsia="Times New Roman"/>
          <w:bCs/>
          <w:color w:val="auto"/>
          <w:lang w:val="fr-FR" w:eastAsia="x-none"/>
        </w:rPr>
        <w:t xml:space="preserve">LAERDAL n'est pas responsable de l'exploitation et de la maintenance des serveurs, ordinateurs personnels ou autres appareils du </w:t>
      </w:r>
      <w:r>
        <w:rPr>
          <w:rFonts w:eastAsia="Times New Roman"/>
          <w:bCs/>
          <w:color w:val="auto"/>
          <w:lang w:val="fr-FR" w:eastAsia="x-none"/>
        </w:rPr>
        <w:t>c</w:t>
      </w:r>
      <w:r w:rsidRPr="00CE3514">
        <w:rPr>
          <w:rFonts w:eastAsia="Times New Roman"/>
          <w:bCs/>
          <w:color w:val="auto"/>
          <w:lang w:val="fr-FR" w:eastAsia="x-none"/>
        </w:rPr>
        <w:t>lient et de leur connexion à Internet pour accéder aux produits et systèmes Laerdal et les utiliser.</w:t>
      </w:r>
    </w:p>
    <w:p w14:paraId="3E9C30C0" w14:textId="77777777" w:rsidR="0058463F" w:rsidRPr="00CE3514" w:rsidRDefault="0058463F" w:rsidP="0058463F">
      <w:pPr>
        <w:widowControl/>
        <w:spacing w:after="160" w:line="259" w:lineRule="auto"/>
        <w:ind w:left="720"/>
        <w:contextualSpacing/>
        <w:rPr>
          <w:rFonts w:eastAsia="Times New Roman"/>
          <w:bCs/>
          <w:color w:val="auto"/>
          <w:lang w:val="fr-FR" w:eastAsia="x-none"/>
        </w:rPr>
      </w:pPr>
    </w:p>
    <w:p w14:paraId="3626F3B1" w14:textId="6EF9F1C0" w:rsidR="001173FF" w:rsidRPr="00961106" w:rsidRDefault="001173FF" w:rsidP="00961106">
      <w:pPr>
        <w:pStyle w:val="ListParagraph"/>
        <w:numPr>
          <w:ilvl w:val="0"/>
          <w:numId w:val="2"/>
        </w:numPr>
        <w:spacing w:after="120" w:line="259" w:lineRule="auto"/>
        <w:jc w:val="both"/>
        <w:rPr>
          <w:rFonts w:eastAsia="Times New Roman"/>
          <w:bCs/>
          <w:lang w:val="fr-FR" w:eastAsia="x-none"/>
        </w:rPr>
      </w:pPr>
      <w:r w:rsidRPr="00961106">
        <w:rPr>
          <w:rFonts w:eastAsia="Times New Roman"/>
          <w:bCs/>
          <w:u w:val="single"/>
          <w:lang w:val="fr-FR" w:eastAsia="x-none"/>
        </w:rPr>
        <w:t>Réseau</w:t>
      </w:r>
      <w:r w:rsidR="0058463F" w:rsidRPr="00961106">
        <w:rPr>
          <w:rFonts w:eastAsia="Times New Roman"/>
          <w:bCs/>
          <w:lang w:val="fr-FR" w:eastAsia="x-none"/>
        </w:rPr>
        <w:t xml:space="preserve">. </w:t>
      </w:r>
      <w:r w:rsidRPr="00961106">
        <w:rPr>
          <w:rFonts w:eastAsia="Times New Roman"/>
          <w:bCs/>
          <w:lang w:val="fr-FR" w:eastAsia="x-none"/>
        </w:rPr>
        <w:t>Le client doit s'assurer que son réseau et ses systèmes sont conformes aux prérequis fournies par LAERDAL dans l'annexe I. LAERDAL n'a aucun contrôle sur les connexions vers et depuis Internet ou les réseaux internes du client et ne garantit pas que l'accès aux appareils de simulation Laerdal sera ininterrompu en raison de la dépendance à la connectivité réseau.</w:t>
      </w:r>
    </w:p>
    <w:p w14:paraId="724D96D8" w14:textId="0F5FA5A5" w:rsidR="0058463F" w:rsidRPr="001173FF" w:rsidRDefault="0058463F" w:rsidP="001173FF">
      <w:pPr>
        <w:widowControl/>
        <w:spacing w:after="120" w:line="259" w:lineRule="auto"/>
        <w:ind w:left="720"/>
        <w:contextualSpacing/>
        <w:jc w:val="both"/>
        <w:rPr>
          <w:color w:val="auto"/>
          <w:lang w:val="fr-FR"/>
        </w:rPr>
      </w:pPr>
    </w:p>
    <w:p w14:paraId="25A0C419" w14:textId="77777777" w:rsidR="0058463F" w:rsidRPr="00B4377E" w:rsidRDefault="0058463F" w:rsidP="0058463F">
      <w:pPr>
        <w:ind w:left="1080" w:hanging="360"/>
        <w:jc w:val="both"/>
        <w:rPr>
          <w:color w:val="auto"/>
          <w:lang w:val="fr-FR"/>
        </w:rPr>
      </w:pPr>
    </w:p>
    <w:p w14:paraId="238FAEA7" w14:textId="77777777" w:rsidR="0058463F" w:rsidRPr="00B4377E" w:rsidRDefault="0058463F" w:rsidP="0058463F">
      <w:pPr>
        <w:jc w:val="both"/>
        <w:rPr>
          <w:rFonts w:asciiTheme="minorHAnsi" w:hAnsiTheme="minorHAnsi"/>
          <w:b/>
          <w:color w:val="auto"/>
          <w:lang w:val="fr-FR"/>
        </w:rPr>
      </w:pPr>
    </w:p>
    <w:p w14:paraId="5A2BFFA7" w14:textId="503F8BAC" w:rsidR="0058463F" w:rsidRPr="00B4377E" w:rsidRDefault="00813F4E" w:rsidP="0058463F">
      <w:pPr>
        <w:jc w:val="both"/>
        <w:rPr>
          <w:rFonts w:asciiTheme="minorHAnsi" w:hAnsiTheme="minorHAnsi"/>
          <w:bCs/>
          <w:color w:val="FF0000"/>
          <w:lang w:val="fr-FR"/>
        </w:rPr>
      </w:pPr>
      <w:r>
        <w:rPr>
          <w:rFonts w:asciiTheme="minorHAnsi" w:hAnsiTheme="minorHAnsi"/>
          <w:bCs/>
          <w:color w:val="auto"/>
          <w:lang w:val="fr-FR"/>
        </w:rPr>
        <w:t>Repr</w:t>
      </w:r>
      <w:r w:rsidR="00961106">
        <w:rPr>
          <w:rFonts w:asciiTheme="minorHAnsi" w:hAnsiTheme="minorHAnsi"/>
          <w:bCs/>
          <w:color w:val="auto"/>
          <w:lang w:val="fr-FR"/>
        </w:rPr>
        <w:t>é</w:t>
      </w:r>
      <w:r>
        <w:rPr>
          <w:rFonts w:asciiTheme="minorHAnsi" w:hAnsiTheme="minorHAnsi"/>
          <w:bCs/>
          <w:color w:val="auto"/>
          <w:lang w:val="fr-FR"/>
        </w:rPr>
        <w:t>sentant auto</w:t>
      </w:r>
      <w:r w:rsidR="00F53141">
        <w:rPr>
          <w:rFonts w:asciiTheme="minorHAnsi" w:hAnsiTheme="minorHAnsi"/>
          <w:bCs/>
          <w:color w:val="auto"/>
          <w:lang w:val="fr-FR"/>
        </w:rPr>
        <w:t>risé de</w:t>
      </w:r>
      <w:r w:rsidR="0058463F" w:rsidRPr="00B4377E">
        <w:rPr>
          <w:rFonts w:asciiTheme="minorHAnsi" w:hAnsiTheme="minorHAnsi"/>
          <w:bCs/>
          <w:color w:val="auto"/>
          <w:lang w:val="fr-FR"/>
        </w:rPr>
        <w:t xml:space="preserve"> </w:t>
      </w:r>
    </w:p>
    <w:p w14:paraId="64FB9257" w14:textId="77777777" w:rsidR="0058463F" w:rsidRPr="00B4377E" w:rsidRDefault="0058463F" w:rsidP="0058463F">
      <w:pPr>
        <w:jc w:val="both"/>
        <w:rPr>
          <w:rFonts w:asciiTheme="minorHAnsi" w:hAnsiTheme="minorHAnsi"/>
          <w:bCs/>
          <w:color w:val="auto"/>
          <w:lang w:val="fr-FR"/>
        </w:rPr>
      </w:pPr>
    </w:p>
    <w:p w14:paraId="0C987838" w14:textId="55DC44D2" w:rsidR="00F53141" w:rsidRPr="00F53141" w:rsidRDefault="0058463F" w:rsidP="00F53141">
      <w:pPr>
        <w:spacing w:line="293" w:lineRule="exact"/>
        <w:ind w:right="-20"/>
        <w:rPr>
          <w:bCs/>
          <w:spacing w:val="1"/>
          <w:position w:val="1"/>
          <w:sz w:val="24"/>
          <w:szCs w:val="24"/>
          <w:highlight w:val="yellow"/>
          <w:lang w:val="fr-FR"/>
        </w:rPr>
      </w:pPr>
      <w:r w:rsidRPr="00B4377E">
        <w:rPr>
          <w:bCs/>
          <w:position w:val="1"/>
          <w:sz w:val="24"/>
          <w:szCs w:val="24"/>
          <w:highlight w:val="yellow"/>
          <w:lang w:val="fr-FR"/>
        </w:rPr>
        <w:t>*</w:t>
      </w:r>
      <w:r w:rsidRPr="00B4377E">
        <w:rPr>
          <w:bCs/>
          <w:spacing w:val="1"/>
          <w:position w:val="1"/>
          <w:sz w:val="24"/>
          <w:szCs w:val="24"/>
          <w:highlight w:val="yellow"/>
          <w:lang w:val="fr-FR"/>
        </w:rPr>
        <w:t>*</w:t>
      </w:r>
      <w:r w:rsidR="00F53141" w:rsidRPr="00F53141">
        <w:rPr>
          <w:rFonts w:ascii="inherit" w:eastAsia="Times New Roman" w:hAnsi="inherit" w:cs="Courier New"/>
          <w:color w:val="202124"/>
          <w:sz w:val="42"/>
          <w:szCs w:val="42"/>
          <w:lang w:val="fr-FR" w:eastAsia="fr-FR"/>
        </w:rPr>
        <w:t xml:space="preserve"> </w:t>
      </w:r>
      <w:r w:rsidR="00F53141" w:rsidRPr="00F53141">
        <w:rPr>
          <w:bCs/>
          <w:spacing w:val="1"/>
          <w:position w:val="1"/>
          <w:sz w:val="24"/>
          <w:szCs w:val="24"/>
          <w:highlight w:val="yellow"/>
          <w:lang w:val="fr-FR"/>
        </w:rPr>
        <w:t xml:space="preserve">Si quelque chose n'est pas terminé et retarde l'installation </w:t>
      </w:r>
      <w:r w:rsidR="00397504">
        <w:rPr>
          <w:bCs/>
          <w:spacing w:val="1"/>
          <w:position w:val="1"/>
          <w:sz w:val="24"/>
          <w:szCs w:val="24"/>
          <w:highlight w:val="yellow"/>
          <w:lang w:val="fr-FR"/>
        </w:rPr>
        <w:t>au-delà</w:t>
      </w:r>
      <w:r w:rsidR="002228F5">
        <w:rPr>
          <w:bCs/>
          <w:spacing w:val="1"/>
          <w:position w:val="1"/>
          <w:sz w:val="24"/>
          <w:szCs w:val="24"/>
          <w:highlight w:val="yellow"/>
          <w:lang w:val="fr-FR"/>
        </w:rPr>
        <w:t xml:space="preserve"> des </w:t>
      </w:r>
      <w:r w:rsidR="00F53141" w:rsidRPr="00F53141">
        <w:rPr>
          <w:bCs/>
          <w:spacing w:val="1"/>
          <w:position w:val="1"/>
          <w:sz w:val="24"/>
          <w:szCs w:val="24"/>
          <w:highlight w:val="yellow"/>
          <w:lang w:val="fr-FR"/>
        </w:rPr>
        <w:t>jours alloués, des frais supplémentaires de migration du réseau et de déplacement peuvent être ajoutés</w:t>
      </w:r>
      <w:r w:rsidR="00961106">
        <w:rPr>
          <w:bCs/>
          <w:spacing w:val="1"/>
          <w:position w:val="1"/>
          <w:sz w:val="24"/>
          <w:szCs w:val="24"/>
          <w:highlight w:val="yellow"/>
          <w:lang w:val="fr-FR"/>
        </w:rPr>
        <w:t>.</w:t>
      </w:r>
    </w:p>
    <w:p w14:paraId="41D9AE4C" w14:textId="5048B13E" w:rsidR="0058463F" w:rsidRPr="00B4377E" w:rsidRDefault="0058463F" w:rsidP="0058463F">
      <w:pPr>
        <w:spacing w:line="293" w:lineRule="exact"/>
        <w:ind w:right="-20"/>
        <w:rPr>
          <w:b/>
          <w:bCs/>
          <w:sz w:val="24"/>
          <w:szCs w:val="24"/>
          <w:lang w:val="fr-FR"/>
        </w:rPr>
      </w:pPr>
    </w:p>
    <w:p w14:paraId="57006549" w14:textId="77777777" w:rsidR="0058463F" w:rsidRPr="00B4377E" w:rsidRDefault="0058463F" w:rsidP="0058463F">
      <w:pPr>
        <w:spacing w:line="293" w:lineRule="exact"/>
        <w:ind w:right="-20"/>
        <w:rPr>
          <w:b/>
          <w:bCs/>
          <w:sz w:val="24"/>
          <w:szCs w:val="24"/>
          <w:lang w:val="fr-FR"/>
        </w:rPr>
      </w:pPr>
    </w:p>
    <w:p w14:paraId="453A8CE4" w14:textId="77777777" w:rsidR="0058463F" w:rsidRPr="00B4377E" w:rsidRDefault="0058463F" w:rsidP="0058463F">
      <w:pPr>
        <w:spacing w:line="293" w:lineRule="exact"/>
        <w:ind w:right="-20"/>
        <w:rPr>
          <w:b/>
          <w:bCs/>
          <w:color w:val="FF0000"/>
          <w:sz w:val="24"/>
          <w:szCs w:val="24"/>
          <w:lang w:val="fr-FR"/>
        </w:rPr>
      </w:pPr>
    </w:p>
    <w:p w14:paraId="723BEBD4" w14:textId="77777777" w:rsidR="0058463F" w:rsidRPr="00B4377E" w:rsidRDefault="0058463F" w:rsidP="0058463F">
      <w:pPr>
        <w:jc w:val="both"/>
        <w:rPr>
          <w:rFonts w:asciiTheme="minorHAnsi" w:hAnsiTheme="minorHAnsi"/>
          <w:b/>
          <w:color w:val="auto"/>
          <w:lang w:val="fr-FR"/>
        </w:rPr>
      </w:pPr>
    </w:p>
    <w:p w14:paraId="7FD31E85" w14:textId="30DE1D00" w:rsidR="0058463F" w:rsidRPr="00B4377E" w:rsidRDefault="00F15754" w:rsidP="0058463F">
      <w:pPr>
        <w:jc w:val="both"/>
        <w:rPr>
          <w:rFonts w:asciiTheme="minorHAnsi" w:hAnsiTheme="minorHAnsi"/>
          <w:b/>
          <w:color w:val="auto"/>
          <w:lang w:val="fr-FR"/>
        </w:rPr>
      </w:pPr>
      <w:r>
        <w:rPr>
          <w:rFonts w:asciiTheme="minorHAnsi" w:hAnsiTheme="minorHAnsi"/>
          <w:b/>
          <w:color w:val="auto"/>
          <w:lang w:val="fr-FR"/>
        </w:rPr>
        <w:t xml:space="preserve">Nom </w:t>
      </w:r>
    </w:p>
    <w:p w14:paraId="6146D3EB" w14:textId="77777777" w:rsidR="0058463F" w:rsidRPr="00B4377E" w:rsidRDefault="0058463F" w:rsidP="0058463F">
      <w:pPr>
        <w:jc w:val="both"/>
        <w:rPr>
          <w:rFonts w:asciiTheme="minorHAnsi" w:hAnsiTheme="minorHAnsi"/>
          <w:b/>
          <w:color w:val="auto"/>
          <w:lang w:val="fr-FR"/>
        </w:rPr>
      </w:pPr>
    </w:p>
    <w:p w14:paraId="753CC518" w14:textId="23E6D5BE" w:rsidR="0058463F" w:rsidRPr="00B4377E" w:rsidRDefault="00F15754" w:rsidP="0058463F">
      <w:pPr>
        <w:jc w:val="both"/>
        <w:rPr>
          <w:rFonts w:asciiTheme="minorHAnsi" w:hAnsiTheme="minorHAnsi"/>
          <w:b/>
          <w:color w:val="auto"/>
          <w:lang w:val="fr-FR"/>
        </w:rPr>
      </w:pPr>
      <w:r>
        <w:rPr>
          <w:rFonts w:asciiTheme="minorHAnsi" w:hAnsiTheme="minorHAnsi"/>
          <w:b/>
          <w:color w:val="auto"/>
          <w:lang w:val="fr-FR"/>
        </w:rPr>
        <w:t>Date</w:t>
      </w:r>
      <w:r w:rsidR="00AD2731">
        <w:rPr>
          <w:rFonts w:asciiTheme="minorHAnsi" w:hAnsiTheme="minorHAnsi"/>
          <w:b/>
          <w:color w:val="auto"/>
          <w:lang w:val="fr-FR"/>
        </w:rPr>
        <w:t xml:space="preserve"> : </w:t>
      </w:r>
    </w:p>
    <w:p w14:paraId="37622B0C" w14:textId="77777777" w:rsidR="0058463F" w:rsidRPr="00B4377E" w:rsidRDefault="0058463F" w:rsidP="0058463F">
      <w:pPr>
        <w:jc w:val="both"/>
        <w:rPr>
          <w:rFonts w:asciiTheme="minorHAnsi" w:hAnsiTheme="minorHAnsi"/>
          <w:b/>
          <w:color w:val="auto"/>
          <w:lang w:val="fr-FR"/>
        </w:rPr>
      </w:pPr>
    </w:p>
    <w:p w14:paraId="4C1A329E" w14:textId="7E1801CD" w:rsidR="0058463F" w:rsidRPr="00B4377E" w:rsidRDefault="00F15754" w:rsidP="0058463F">
      <w:pPr>
        <w:jc w:val="both"/>
        <w:rPr>
          <w:rFonts w:asciiTheme="minorHAnsi" w:hAnsiTheme="minorHAnsi"/>
          <w:b/>
          <w:color w:val="auto"/>
          <w:lang w:val="fr-FR"/>
        </w:rPr>
      </w:pPr>
      <w:r>
        <w:rPr>
          <w:rFonts w:asciiTheme="minorHAnsi" w:hAnsiTheme="minorHAnsi"/>
          <w:b/>
          <w:color w:val="auto"/>
          <w:lang w:val="fr-FR"/>
        </w:rPr>
        <w:t>Signatu</w:t>
      </w:r>
      <w:r w:rsidR="00961106">
        <w:rPr>
          <w:rFonts w:asciiTheme="minorHAnsi" w:hAnsiTheme="minorHAnsi"/>
          <w:b/>
          <w:color w:val="auto"/>
          <w:lang w:val="fr-FR"/>
        </w:rPr>
        <w:t>r</w:t>
      </w:r>
      <w:r>
        <w:rPr>
          <w:rFonts w:asciiTheme="minorHAnsi" w:hAnsiTheme="minorHAnsi"/>
          <w:b/>
          <w:color w:val="auto"/>
          <w:lang w:val="fr-FR"/>
        </w:rPr>
        <w:t>e</w:t>
      </w:r>
      <w:r w:rsidR="005C209D">
        <w:rPr>
          <w:rFonts w:asciiTheme="minorHAnsi" w:hAnsiTheme="minorHAnsi"/>
          <w:b/>
          <w:color w:val="auto"/>
          <w:lang w:val="fr-FR"/>
        </w:rPr>
        <w:t xml:space="preserve"> </w:t>
      </w:r>
      <w:r w:rsidR="0058463F" w:rsidRPr="00B4377E">
        <w:rPr>
          <w:rFonts w:asciiTheme="minorHAnsi" w:hAnsiTheme="minorHAnsi"/>
          <w:b/>
          <w:color w:val="auto"/>
          <w:lang w:val="fr-FR"/>
        </w:rPr>
        <w:t>:</w:t>
      </w:r>
    </w:p>
    <w:p w14:paraId="2414A746" w14:textId="77777777" w:rsidR="0058463F" w:rsidRPr="00B4377E" w:rsidRDefault="0058463F" w:rsidP="0058463F">
      <w:pPr>
        <w:pStyle w:val="ListParagraph"/>
        <w:rPr>
          <w:lang w:val="fr-FR"/>
        </w:rPr>
      </w:pPr>
    </w:p>
    <w:p w14:paraId="201D408E" w14:textId="77777777" w:rsidR="00BD242E" w:rsidRPr="00B4377E" w:rsidRDefault="00EC322D">
      <w:pPr>
        <w:rPr>
          <w:lang w:val="fr-FR"/>
        </w:rPr>
      </w:pPr>
    </w:p>
    <w:sectPr w:rsidR="00BD242E" w:rsidRPr="00B4377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8C26" w14:textId="77777777" w:rsidR="00F410E1" w:rsidRDefault="00F410E1">
      <w:r>
        <w:separator/>
      </w:r>
    </w:p>
  </w:endnote>
  <w:endnote w:type="continuationSeparator" w:id="0">
    <w:p w14:paraId="438F7B75" w14:textId="77777777" w:rsidR="00F410E1" w:rsidRDefault="00F4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A86B" w14:textId="77777777" w:rsidR="00615B54" w:rsidRDefault="00BB37CA" w:rsidP="005E2482">
    <w:pPr>
      <w:pStyle w:val="Footer"/>
      <w:jc w:val="center"/>
    </w:pPr>
    <w:r>
      <w:rPr>
        <w:noProof/>
      </w:rPr>
      <w:drawing>
        <wp:inline distT="0" distB="0" distL="0" distR="0" wp14:anchorId="40C8D27A" wp14:editId="733F6749">
          <wp:extent cx="1207827" cy="481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8287"/>
                  <a:stretch/>
                </pic:blipFill>
                <pic:spPr bwMode="auto">
                  <a:xfrm>
                    <a:off x="0" y="0"/>
                    <a:ext cx="1207827" cy="48133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D07A" w14:textId="77777777" w:rsidR="00F410E1" w:rsidRDefault="00F410E1">
      <w:r>
        <w:separator/>
      </w:r>
    </w:p>
  </w:footnote>
  <w:footnote w:type="continuationSeparator" w:id="0">
    <w:p w14:paraId="4F2AEC35" w14:textId="77777777" w:rsidR="00F410E1" w:rsidRDefault="00F4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F408" w14:textId="77777777" w:rsidR="00E123FC" w:rsidRDefault="00BB37CA" w:rsidP="005E2482">
    <w:pPr>
      <w:pStyle w:val="Header"/>
      <w:jc w:val="right"/>
    </w:pPr>
    <w:proofErr w:type="spellStart"/>
    <w:r>
      <w:t>Att</w:t>
    </w:r>
    <w:proofErr w:type="spellEnd"/>
    <w:r>
      <w:t xml:space="preserve"> 2 to 00069515 Rev A</w:t>
    </w:r>
  </w:p>
  <w:p w14:paraId="13DBBB50" w14:textId="77777777" w:rsidR="00615B54" w:rsidRPr="005E2482" w:rsidRDefault="00EC322D" w:rsidP="005E24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2A2"/>
    <w:multiLevelType w:val="hybridMultilevel"/>
    <w:tmpl w:val="396C5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857D44"/>
    <w:multiLevelType w:val="hybridMultilevel"/>
    <w:tmpl w:val="E64A49DE"/>
    <w:lvl w:ilvl="0" w:tplc="041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3F"/>
    <w:rsid w:val="0000710C"/>
    <w:rsid w:val="0006298D"/>
    <w:rsid w:val="000D2862"/>
    <w:rsid w:val="000E346C"/>
    <w:rsid w:val="001046A2"/>
    <w:rsid w:val="00106CBC"/>
    <w:rsid w:val="001173FF"/>
    <w:rsid w:val="001250BA"/>
    <w:rsid w:val="001E0B6C"/>
    <w:rsid w:val="001E2D0F"/>
    <w:rsid w:val="002228F5"/>
    <w:rsid w:val="00243D66"/>
    <w:rsid w:val="00294482"/>
    <w:rsid w:val="002A4986"/>
    <w:rsid w:val="00326241"/>
    <w:rsid w:val="00397504"/>
    <w:rsid w:val="003B6815"/>
    <w:rsid w:val="003C3530"/>
    <w:rsid w:val="003C5D18"/>
    <w:rsid w:val="003C60DD"/>
    <w:rsid w:val="003E78B8"/>
    <w:rsid w:val="00415482"/>
    <w:rsid w:val="00452F1A"/>
    <w:rsid w:val="004A7657"/>
    <w:rsid w:val="004D2F8E"/>
    <w:rsid w:val="005313F7"/>
    <w:rsid w:val="00561967"/>
    <w:rsid w:val="0058463F"/>
    <w:rsid w:val="005C209D"/>
    <w:rsid w:val="00610E82"/>
    <w:rsid w:val="0062682B"/>
    <w:rsid w:val="006345F7"/>
    <w:rsid w:val="006627C2"/>
    <w:rsid w:val="0068459E"/>
    <w:rsid w:val="006A603D"/>
    <w:rsid w:val="00736649"/>
    <w:rsid w:val="007747BC"/>
    <w:rsid w:val="007921C8"/>
    <w:rsid w:val="007965E3"/>
    <w:rsid w:val="007C10BA"/>
    <w:rsid w:val="008030D7"/>
    <w:rsid w:val="00813F4E"/>
    <w:rsid w:val="008922D8"/>
    <w:rsid w:val="008A21B7"/>
    <w:rsid w:val="009444B5"/>
    <w:rsid w:val="00961106"/>
    <w:rsid w:val="00986FEF"/>
    <w:rsid w:val="00A06F7A"/>
    <w:rsid w:val="00A15BBC"/>
    <w:rsid w:val="00A23D32"/>
    <w:rsid w:val="00A44B69"/>
    <w:rsid w:val="00A75A4A"/>
    <w:rsid w:val="00AB2B73"/>
    <w:rsid w:val="00AD2731"/>
    <w:rsid w:val="00B4377E"/>
    <w:rsid w:val="00B72B5C"/>
    <w:rsid w:val="00BB37CA"/>
    <w:rsid w:val="00BF501E"/>
    <w:rsid w:val="00CA56EB"/>
    <w:rsid w:val="00CA7161"/>
    <w:rsid w:val="00CE3514"/>
    <w:rsid w:val="00CF345B"/>
    <w:rsid w:val="00D06111"/>
    <w:rsid w:val="00D324A4"/>
    <w:rsid w:val="00DA5393"/>
    <w:rsid w:val="00DC0FF9"/>
    <w:rsid w:val="00DC3B72"/>
    <w:rsid w:val="00DC6BA3"/>
    <w:rsid w:val="00DF7BE6"/>
    <w:rsid w:val="00E839DD"/>
    <w:rsid w:val="00E841A4"/>
    <w:rsid w:val="00EC322D"/>
    <w:rsid w:val="00ED1028"/>
    <w:rsid w:val="00ED58B0"/>
    <w:rsid w:val="00EF4C7B"/>
    <w:rsid w:val="00EF6C20"/>
    <w:rsid w:val="00F15754"/>
    <w:rsid w:val="00F410E1"/>
    <w:rsid w:val="00F52C72"/>
    <w:rsid w:val="00F53141"/>
    <w:rsid w:val="00F5491F"/>
    <w:rsid w:val="00FC01F2"/>
    <w:rsid w:val="00FE5732"/>
    <w:rsid w:val="00FE7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72B3"/>
  <w15:chartTrackingRefBased/>
  <w15:docId w15:val="{3F1559D9-B3AE-4759-B7B1-D464CF76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463F"/>
    <w:pPr>
      <w:widowControl w:val="0"/>
      <w:spacing w:after="0" w:line="240" w:lineRule="auto"/>
    </w:pPr>
    <w:rPr>
      <w:rFonts w:ascii="Calibri" w:eastAsia="Calibri" w:hAnsi="Calibri" w:cs="Calibri"/>
      <w:color w:val="000000"/>
      <w:lang w:val="en-US"/>
    </w:rPr>
  </w:style>
  <w:style w:type="paragraph" w:styleId="Heading1">
    <w:name w:val="heading 1"/>
    <w:basedOn w:val="Normal"/>
    <w:next w:val="Normal"/>
    <w:link w:val="Heading1Char"/>
    <w:rsid w:val="0058463F"/>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link w:val="Heading2Char"/>
    <w:uiPriority w:val="9"/>
    <w:unhideWhenUsed/>
    <w:qFormat/>
    <w:rsid w:val="005846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63F"/>
    <w:rPr>
      <w:rFonts w:ascii="Cambria" w:eastAsia="Cambria" w:hAnsi="Cambria" w:cs="Cambria"/>
      <w:b/>
      <w:color w:val="366091"/>
      <w:sz w:val="28"/>
      <w:szCs w:val="28"/>
      <w:lang w:val="en-US"/>
    </w:rPr>
  </w:style>
  <w:style w:type="character" w:customStyle="1" w:styleId="Heading2Char">
    <w:name w:val="Heading 2 Char"/>
    <w:basedOn w:val="DefaultParagraphFont"/>
    <w:link w:val="Heading2"/>
    <w:uiPriority w:val="9"/>
    <w:rsid w:val="0058463F"/>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58463F"/>
    <w:pPr>
      <w:tabs>
        <w:tab w:val="center" w:pos="4536"/>
        <w:tab w:val="right" w:pos="9072"/>
      </w:tabs>
    </w:pPr>
  </w:style>
  <w:style w:type="character" w:customStyle="1" w:styleId="HeaderChar">
    <w:name w:val="Header Char"/>
    <w:basedOn w:val="DefaultParagraphFont"/>
    <w:link w:val="Header"/>
    <w:uiPriority w:val="99"/>
    <w:rsid w:val="0058463F"/>
    <w:rPr>
      <w:rFonts w:ascii="Calibri" w:eastAsia="Calibri" w:hAnsi="Calibri" w:cs="Calibri"/>
      <w:color w:val="000000"/>
      <w:lang w:val="en-US"/>
    </w:rPr>
  </w:style>
  <w:style w:type="paragraph" w:styleId="Footer">
    <w:name w:val="footer"/>
    <w:basedOn w:val="Normal"/>
    <w:link w:val="FooterChar"/>
    <w:uiPriority w:val="99"/>
    <w:unhideWhenUsed/>
    <w:rsid w:val="0058463F"/>
    <w:pPr>
      <w:tabs>
        <w:tab w:val="center" w:pos="4536"/>
        <w:tab w:val="right" w:pos="9072"/>
      </w:tabs>
    </w:pPr>
  </w:style>
  <w:style w:type="character" w:customStyle="1" w:styleId="FooterChar">
    <w:name w:val="Footer Char"/>
    <w:basedOn w:val="DefaultParagraphFont"/>
    <w:link w:val="Footer"/>
    <w:uiPriority w:val="99"/>
    <w:rsid w:val="0058463F"/>
    <w:rPr>
      <w:rFonts w:ascii="Calibri" w:eastAsia="Calibri" w:hAnsi="Calibri" w:cs="Calibri"/>
      <w:color w:val="000000"/>
      <w:lang w:val="en-US"/>
    </w:rPr>
  </w:style>
  <w:style w:type="paragraph" w:styleId="Title">
    <w:name w:val="Title"/>
    <w:basedOn w:val="Normal"/>
    <w:next w:val="Normal"/>
    <w:link w:val="TitleChar"/>
    <w:rsid w:val="0058463F"/>
    <w:pPr>
      <w:pBdr>
        <w:bottom w:val="single" w:sz="8" w:space="4" w:color="4F81BD"/>
      </w:pBdr>
      <w:spacing w:after="300"/>
    </w:pPr>
    <w:rPr>
      <w:rFonts w:ascii="Cambria" w:eastAsia="Cambria" w:hAnsi="Cambria" w:cs="Cambria"/>
      <w:color w:val="17365D"/>
      <w:sz w:val="52"/>
      <w:szCs w:val="52"/>
    </w:rPr>
  </w:style>
  <w:style w:type="character" w:customStyle="1" w:styleId="TitleChar">
    <w:name w:val="Title Char"/>
    <w:basedOn w:val="DefaultParagraphFont"/>
    <w:link w:val="Title"/>
    <w:rsid w:val="0058463F"/>
    <w:rPr>
      <w:rFonts w:ascii="Cambria" w:eastAsia="Cambria" w:hAnsi="Cambria" w:cs="Cambria"/>
      <w:color w:val="17365D"/>
      <w:sz w:val="52"/>
      <w:szCs w:val="52"/>
      <w:lang w:val="en-US"/>
    </w:rPr>
  </w:style>
  <w:style w:type="paragraph" w:styleId="ListParagraph">
    <w:name w:val="List Paragraph"/>
    <w:basedOn w:val="Normal"/>
    <w:uiPriority w:val="34"/>
    <w:qFormat/>
    <w:rsid w:val="0058463F"/>
    <w:pPr>
      <w:widowControl/>
      <w:ind w:left="720"/>
      <w:contextualSpacing/>
    </w:pPr>
    <w:rPr>
      <w:rFonts w:asciiTheme="minorHAnsi" w:eastAsiaTheme="minorHAnsi" w:hAnsiTheme="minorHAnsi" w:cstheme="minorBidi"/>
      <w:color w:val="auto"/>
    </w:rPr>
  </w:style>
  <w:style w:type="paragraph" w:styleId="HTMLPreformatted">
    <w:name w:val="HTML Preformatted"/>
    <w:basedOn w:val="Normal"/>
    <w:link w:val="HTMLPreformattedChar"/>
    <w:uiPriority w:val="99"/>
    <w:semiHidden/>
    <w:unhideWhenUsed/>
    <w:rsid w:val="003B681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6815"/>
    <w:rPr>
      <w:rFonts w:ascii="Consolas" w:eastAsia="Calibri" w:hAnsi="Consolas" w:cs="Calibri"/>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321">
      <w:bodyDiv w:val="1"/>
      <w:marLeft w:val="0"/>
      <w:marRight w:val="0"/>
      <w:marTop w:val="0"/>
      <w:marBottom w:val="0"/>
      <w:divBdr>
        <w:top w:val="none" w:sz="0" w:space="0" w:color="auto"/>
        <w:left w:val="none" w:sz="0" w:space="0" w:color="auto"/>
        <w:bottom w:val="none" w:sz="0" w:space="0" w:color="auto"/>
        <w:right w:val="none" w:sz="0" w:space="0" w:color="auto"/>
      </w:divBdr>
      <w:divsChild>
        <w:div w:id="722413807">
          <w:marLeft w:val="0"/>
          <w:marRight w:val="0"/>
          <w:marTop w:val="0"/>
          <w:marBottom w:val="0"/>
          <w:divBdr>
            <w:top w:val="none" w:sz="0" w:space="0" w:color="auto"/>
            <w:left w:val="none" w:sz="0" w:space="0" w:color="auto"/>
            <w:bottom w:val="none" w:sz="0" w:space="0" w:color="auto"/>
            <w:right w:val="none" w:sz="0" w:space="0" w:color="auto"/>
          </w:divBdr>
          <w:divsChild>
            <w:div w:id="501509756">
              <w:marLeft w:val="0"/>
              <w:marRight w:val="0"/>
              <w:marTop w:val="0"/>
              <w:marBottom w:val="0"/>
              <w:divBdr>
                <w:top w:val="none" w:sz="0" w:space="0" w:color="auto"/>
                <w:left w:val="none" w:sz="0" w:space="0" w:color="auto"/>
                <w:bottom w:val="none" w:sz="0" w:space="0" w:color="auto"/>
                <w:right w:val="none" w:sz="0" w:space="0" w:color="auto"/>
              </w:divBdr>
              <w:divsChild>
                <w:div w:id="692459055">
                  <w:marLeft w:val="0"/>
                  <w:marRight w:val="0"/>
                  <w:marTop w:val="0"/>
                  <w:marBottom w:val="0"/>
                  <w:divBdr>
                    <w:top w:val="none" w:sz="0" w:space="0" w:color="auto"/>
                    <w:left w:val="none" w:sz="0" w:space="0" w:color="auto"/>
                    <w:bottom w:val="none" w:sz="0" w:space="0" w:color="auto"/>
                    <w:right w:val="none" w:sz="0" w:space="0" w:color="auto"/>
                  </w:divBdr>
                  <w:divsChild>
                    <w:div w:id="1996178538">
                      <w:marLeft w:val="0"/>
                      <w:marRight w:val="0"/>
                      <w:marTop w:val="0"/>
                      <w:marBottom w:val="0"/>
                      <w:divBdr>
                        <w:top w:val="none" w:sz="0" w:space="0" w:color="auto"/>
                        <w:left w:val="none" w:sz="0" w:space="0" w:color="auto"/>
                        <w:bottom w:val="none" w:sz="0" w:space="0" w:color="auto"/>
                        <w:right w:val="none" w:sz="0" w:space="0" w:color="auto"/>
                      </w:divBdr>
                      <w:divsChild>
                        <w:div w:id="733242398">
                          <w:marLeft w:val="0"/>
                          <w:marRight w:val="0"/>
                          <w:marTop w:val="0"/>
                          <w:marBottom w:val="0"/>
                          <w:divBdr>
                            <w:top w:val="none" w:sz="0" w:space="0" w:color="auto"/>
                            <w:left w:val="none" w:sz="0" w:space="0" w:color="auto"/>
                            <w:bottom w:val="none" w:sz="0" w:space="0" w:color="auto"/>
                            <w:right w:val="none" w:sz="0" w:space="0" w:color="auto"/>
                          </w:divBdr>
                          <w:divsChild>
                            <w:div w:id="1819805044">
                              <w:marLeft w:val="0"/>
                              <w:marRight w:val="0"/>
                              <w:marTop w:val="0"/>
                              <w:marBottom w:val="0"/>
                              <w:divBdr>
                                <w:top w:val="none" w:sz="0" w:space="0" w:color="auto"/>
                                <w:left w:val="none" w:sz="0" w:space="0" w:color="auto"/>
                                <w:bottom w:val="none" w:sz="0" w:space="0" w:color="auto"/>
                                <w:right w:val="none" w:sz="0" w:space="0" w:color="auto"/>
                              </w:divBdr>
                              <w:divsChild>
                                <w:div w:id="951782871">
                                  <w:marLeft w:val="0"/>
                                  <w:marRight w:val="0"/>
                                  <w:marTop w:val="0"/>
                                  <w:marBottom w:val="0"/>
                                  <w:divBdr>
                                    <w:top w:val="none" w:sz="0" w:space="0" w:color="auto"/>
                                    <w:left w:val="none" w:sz="0" w:space="0" w:color="auto"/>
                                    <w:bottom w:val="none" w:sz="0" w:space="0" w:color="auto"/>
                                    <w:right w:val="none" w:sz="0" w:space="0" w:color="auto"/>
                                  </w:divBdr>
                                  <w:divsChild>
                                    <w:div w:id="1478449038">
                                      <w:marLeft w:val="0"/>
                                      <w:marRight w:val="0"/>
                                      <w:marTop w:val="0"/>
                                      <w:marBottom w:val="0"/>
                                      <w:divBdr>
                                        <w:top w:val="none" w:sz="0" w:space="0" w:color="auto"/>
                                        <w:left w:val="none" w:sz="0" w:space="0" w:color="auto"/>
                                        <w:bottom w:val="none" w:sz="0" w:space="0" w:color="auto"/>
                                        <w:right w:val="none" w:sz="0" w:space="0" w:color="auto"/>
                                      </w:divBdr>
                                    </w:div>
                                    <w:div w:id="1528913091">
                                      <w:marLeft w:val="0"/>
                                      <w:marRight w:val="0"/>
                                      <w:marTop w:val="0"/>
                                      <w:marBottom w:val="0"/>
                                      <w:divBdr>
                                        <w:top w:val="none" w:sz="0" w:space="0" w:color="auto"/>
                                        <w:left w:val="none" w:sz="0" w:space="0" w:color="auto"/>
                                        <w:bottom w:val="none" w:sz="0" w:space="0" w:color="auto"/>
                                        <w:right w:val="none" w:sz="0" w:space="0" w:color="auto"/>
                                      </w:divBdr>
                                      <w:divsChild>
                                        <w:div w:id="1719547049">
                                          <w:marLeft w:val="0"/>
                                          <w:marRight w:val="165"/>
                                          <w:marTop w:val="150"/>
                                          <w:marBottom w:val="0"/>
                                          <w:divBdr>
                                            <w:top w:val="none" w:sz="0" w:space="0" w:color="auto"/>
                                            <w:left w:val="none" w:sz="0" w:space="0" w:color="auto"/>
                                            <w:bottom w:val="none" w:sz="0" w:space="0" w:color="auto"/>
                                            <w:right w:val="none" w:sz="0" w:space="0" w:color="auto"/>
                                          </w:divBdr>
                                          <w:divsChild>
                                            <w:div w:id="1253008524">
                                              <w:marLeft w:val="0"/>
                                              <w:marRight w:val="0"/>
                                              <w:marTop w:val="0"/>
                                              <w:marBottom w:val="0"/>
                                              <w:divBdr>
                                                <w:top w:val="none" w:sz="0" w:space="0" w:color="auto"/>
                                                <w:left w:val="none" w:sz="0" w:space="0" w:color="auto"/>
                                                <w:bottom w:val="none" w:sz="0" w:space="0" w:color="auto"/>
                                                <w:right w:val="none" w:sz="0" w:space="0" w:color="auto"/>
                                              </w:divBdr>
                                              <w:divsChild>
                                                <w:div w:id="19453810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81197">
      <w:bodyDiv w:val="1"/>
      <w:marLeft w:val="0"/>
      <w:marRight w:val="0"/>
      <w:marTop w:val="0"/>
      <w:marBottom w:val="0"/>
      <w:divBdr>
        <w:top w:val="none" w:sz="0" w:space="0" w:color="auto"/>
        <w:left w:val="none" w:sz="0" w:space="0" w:color="auto"/>
        <w:bottom w:val="none" w:sz="0" w:space="0" w:color="auto"/>
        <w:right w:val="none" w:sz="0" w:space="0" w:color="auto"/>
      </w:divBdr>
    </w:div>
    <w:div w:id="283928194">
      <w:bodyDiv w:val="1"/>
      <w:marLeft w:val="0"/>
      <w:marRight w:val="0"/>
      <w:marTop w:val="0"/>
      <w:marBottom w:val="0"/>
      <w:divBdr>
        <w:top w:val="none" w:sz="0" w:space="0" w:color="auto"/>
        <w:left w:val="none" w:sz="0" w:space="0" w:color="auto"/>
        <w:bottom w:val="none" w:sz="0" w:space="0" w:color="auto"/>
        <w:right w:val="none" w:sz="0" w:space="0" w:color="auto"/>
      </w:divBdr>
    </w:div>
    <w:div w:id="295836701">
      <w:bodyDiv w:val="1"/>
      <w:marLeft w:val="0"/>
      <w:marRight w:val="0"/>
      <w:marTop w:val="0"/>
      <w:marBottom w:val="0"/>
      <w:divBdr>
        <w:top w:val="none" w:sz="0" w:space="0" w:color="auto"/>
        <w:left w:val="none" w:sz="0" w:space="0" w:color="auto"/>
        <w:bottom w:val="none" w:sz="0" w:space="0" w:color="auto"/>
        <w:right w:val="none" w:sz="0" w:space="0" w:color="auto"/>
      </w:divBdr>
    </w:div>
    <w:div w:id="349794149">
      <w:bodyDiv w:val="1"/>
      <w:marLeft w:val="0"/>
      <w:marRight w:val="0"/>
      <w:marTop w:val="0"/>
      <w:marBottom w:val="0"/>
      <w:divBdr>
        <w:top w:val="none" w:sz="0" w:space="0" w:color="auto"/>
        <w:left w:val="none" w:sz="0" w:space="0" w:color="auto"/>
        <w:bottom w:val="none" w:sz="0" w:space="0" w:color="auto"/>
        <w:right w:val="none" w:sz="0" w:space="0" w:color="auto"/>
      </w:divBdr>
    </w:div>
    <w:div w:id="370955552">
      <w:bodyDiv w:val="1"/>
      <w:marLeft w:val="0"/>
      <w:marRight w:val="0"/>
      <w:marTop w:val="0"/>
      <w:marBottom w:val="0"/>
      <w:divBdr>
        <w:top w:val="none" w:sz="0" w:space="0" w:color="auto"/>
        <w:left w:val="none" w:sz="0" w:space="0" w:color="auto"/>
        <w:bottom w:val="none" w:sz="0" w:space="0" w:color="auto"/>
        <w:right w:val="none" w:sz="0" w:space="0" w:color="auto"/>
      </w:divBdr>
    </w:div>
    <w:div w:id="447817943">
      <w:bodyDiv w:val="1"/>
      <w:marLeft w:val="0"/>
      <w:marRight w:val="0"/>
      <w:marTop w:val="0"/>
      <w:marBottom w:val="0"/>
      <w:divBdr>
        <w:top w:val="none" w:sz="0" w:space="0" w:color="auto"/>
        <w:left w:val="none" w:sz="0" w:space="0" w:color="auto"/>
        <w:bottom w:val="none" w:sz="0" w:space="0" w:color="auto"/>
        <w:right w:val="none" w:sz="0" w:space="0" w:color="auto"/>
      </w:divBdr>
    </w:div>
    <w:div w:id="595794548">
      <w:bodyDiv w:val="1"/>
      <w:marLeft w:val="0"/>
      <w:marRight w:val="0"/>
      <w:marTop w:val="0"/>
      <w:marBottom w:val="0"/>
      <w:divBdr>
        <w:top w:val="none" w:sz="0" w:space="0" w:color="auto"/>
        <w:left w:val="none" w:sz="0" w:space="0" w:color="auto"/>
        <w:bottom w:val="none" w:sz="0" w:space="0" w:color="auto"/>
        <w:right w:val="none" w:sz="0" w:space="0" w:color="auto"/>
      </w:divBdr>
    </w:div>
    <w:div w:id="627661899">
      <w:bodyDiv w:val="1"/>
      <w:marLeft w:val="0"/>
      <w:marRight w:val="0"/>
      <w:marTop w:val="0"/>
      <w:marBottom w:val="0"/>
      <w:divBdr>
        <w:top w:val="none" w:sz="0" w:space="0" w:color="auto"/>
        <w:left w:val="none" w:sz="0" w:space="0" w:color="auto"/>
        <w:bottom w:val="none" w:sz="0" w:space="0" w:color="auto"/>
        <w:right w:val="none" w:sz="0" w:space="0" w:color="auto"/>
      </w:divBdr>
    </w:div>
    <w:div w:id="628897963">
      <w:bodyDiv w:val="1"/>
      <w:marLeft w:val="0"/>
      <w:marRight w:val="0"/>
      <w:marTop w:val="0"/>
      <w:marBottom w:val="0"/>
      <w:divBdr>
        <w:top w:val="none" w:sz="0" w:space="0" w:color="auto"/>
        <w:left w:val="none" w:sz="0" w:space="0" w:color="auto"/>
        <w:bottom w:val="none" w:sz="0" w:space="0" w:color="auto"/>
        <w:right w:val="none" w:sz="0" w:space="0" w:color="auto"/>
      </w:divBdr>
    </w:div>
    <w:div w:id="660542872">
      <w:bodyDiv w:val="1"/>
      <w:marLeft w:val="0"/>
      <w:marRight w:val="0"/>
      <w:marTop w:val="0"/>
      <w:marBottom w:val="0"/>
      <w:divBdr>
        <w:top w:val="none" w:sz="0" w:space="0" w:color="auto"/>
        <w:left w:val="none" w:sz="0" w:space="0" w:color="auto"/>
        <w:bottom w:val="none" w:sz="0" w:space="0" w:color="auto"/>
        <w:right w:val="none" w:sz="0" w:space="0" w:color="auto"/>
      </w:divBdr>
    </w:div>
    <w:div w:id="725838286">
      <w:bodyDiv w:val="1"/>
      <w:marLeft w:val="0"/>
      <w:marRight w:val="0"/>
      <w:marTop w:val="0"/>
      <w:marBottom w:val="0"/>
      <w:divBdr>
        <w:top w:val="none" w:sz="0" w:space="0" w:color="auto"/>
        <w:left w:val="none" w:sz="0" w:space="0" w:color="auto"/>
        <w:bottom w:val="none" w:sz="0" w:space="0" w:color="auto"/>
        <w:right w:val="none" w:sz="0" w:space="0" w:color="auto"/>
      </w:divBdr>
    </w:div>
    <w:div w:id="842091568">
      <w:bodyDiv w:val="1"/>
      <w:marLeft w:val="0"/>
      <w:marRight w:val="0"/>
      <w:marTop w:val="0"/>
      <w:marBottom w:val="0"/>
      <w:divBdr>
        <w:top w:val="none" w:sz="0" w:space="0" w:color="auto"/>
        <w:left w:val="none" w:sz="0" w:space="0" w:color="auto"/>
        <w:bottom w:val="none" w:sz="0" w:space="0" w:color="auto"/>
        <w:right w:val="none" w:sz="0" w:space="0" w:color="auto"/>
      </w:divBdr>
    </w:div>
    <w:div w:id="899096437">
      <w:bodyDiv w:val="1"/>
      <w:marLeft w:val="0"/>
      <w:marRight w:val="0"/>
      <w:marTop w:val="0"/>
      <w:marBottom w:val="0"/>
      <w:divBdr>
        <w:top w:val="none" w:sz="0" w:space="0" w:color="auto"/>
        <w:left w:val="none" w:sz="0" w:space="0" w:color="auto"/>
        <w:bottom w:val="none" w:sz="0" w:space="0" w:color="auto"/>
        <w:right w:val="none" w:sz="0" w:space="0" w:color="auto"/>
      </w:divBdr>
    </w:div>
    <w:div w:id="1103233801">
      <w:bodyDiv w:val="1"/>
      <w:marLeft w:val="0"/>
      <w:marRight w:val="0"/>
      <w:marTop w:val="0"/>
      <w:marBottom w:val="0"/>
      <w:divBdr>
        <w:top w:val="none" w:sz="0" w:space="0" w:color="auto"/>
        <w:left w:val="none" w:sz="0" w:space="0" w:color="auto"/>
        <w:bottom w:val="none" w:sz="0" w:space="0" w:color="auto"/>
        <w:right w:val="none" w:sz="0" w:space="0" w:color="auto"/>
      </w:divBdr>
    </w:div>
    <w:div w:id="1247613750">
      <w:bodyDiv w:val="1"/>
      <w:marLeft w:val="0"/>
      <w:marRight w:val="0"/>
      <w:marTop w:val="0"/>
      <w:marBottom w:val="0"/>
      <w:divBdr>
        <w:top w:val="none" w:sz="0" w:space="0" w:color="auto"/>
        <w:left w:val="none" w:sz="0" w:space="0" w:color="auto"/>
        <w:bottom w:val="none" w:sz="0" w:space="0" w:color="auto"/>
        <w:right w:val="none" w:sz="0" w:space="0" w:color="auto"/>
      </w:divBdr>
    </w:div>
    <w:div w:id="1651903903">
      <w:bodyDiv w:val="1"/>
      <w:marLeft w:val="0"/>
      <w:marRight w:val="0"/>
      <w:marTop w:val="0"/>
      <w:marBottom w:val="0"/>
      <w:divBdr>
        <w:top w:val="none" w:sz="0" w:space="0" w:color="auto"/>
        <w:left w:val="none" w:sz="0" w:space="0" w:color="auto"/>
        <w:bottom w:val="none" w:sz="0" w:space="0" w:color="auto"/>
        <w:right w:val="none" w:sz="0" w:space="0" w:color="auto"/>
      </w:divBdr>
    </w:div>
    <w:div w:id="1701977300">
      <w:bodyDiv w:val="1"/>
      <w:marLeft w:val="0"/>
      <w:marRight w:val="0"/>
      <w:marTop w:val="0"/>
      <w:marBottom w:val="0"/>
      <w:divBdr>
        <w:top w:val="none" w:sz="0" w:space="0" w:color="auto"/>
        <w:left w:val="none" w:sz="0" w:space="0" w:color="auto"/>
        <w:bottom w:val="none" w:sz="0" w:space="0" w:color="auto"/>
        <w:right w:val="none" w:sz="0" w:space="0" w:color="auto"/>
      </w:divBdr>
    </w:div>
    <w:div w:id="1770159350">
      <w:bodyDiv w:val="1"/>
      <w:marLeft w:val="0"/>
      <w:marRight w:val="0"/>
      <w:marTop w:val="0"/>
      <w:marBottom w:val="0"/>
      <w:divBdr>
        <w:top w:val="none" w:sz="0" w:space="0" w:color="auto"/>
        <w:left w:val="none" w:sz="0" w:space="0" w:color="auto"/>
        <w:bottom w:val="none" w:sz="0" w:space="0" w:color="auto"/>
        <w:right w:val="none" w:sz="0" w:space="0" w:color="auto"/>
      </w:divBdr>
    </w:div>
    <w:div w:id="1771386112">
      <w:bodyDiv w:val="1"/>
      <w:marLeft w:val="0"/>
      <w:marRight w:val="0"/>
      <w:marTop w:val="0"/>
      <w:marBottom w:val="0"/>
      <w:divBdr>
        <w:top w:val="none" w:sz="0" w:space="0" w:color="auto"/>
        <w:left w:val="none" w:sz="0" w:space="0" w:color="auto"/>
        <w:bottom w:val="none" w:sz="0" w:space="0" w:color="auto"/>
        <w:right w:val="none" w:sz="0" w:space="0" w:color="auto"/>
      </w:divBdr>
    </w:div>
    <w:div w:id="1809661533">
      <w:bodyDiv w:val="1"/>
      <w:marLeft w:val="0"/>
      <w:marRight w:val="0"/>
      <w:marTop w:val="0"/>
      <w:marBottom w:val="0"/>
      <w:divBdr>
        <w:top w:val="none" w:sz="0" w:space="0" w:color="auto"/>
        <w:left w:val="none" w:sz="0" w:space="0" w:color="auto"/>
        <w:bottom w:val="none" w:sz="0" w:space="0" w:color="auto"/>
        <w:right w:val="none" w:sz="0" w:space="0" w:color="auto"/>
      </w:divBdr>
    </w:div>
    <w:div w:id="1885749082">
      <w:bodyDiv w:val="1"/>
      <w:marLeft w:val="0"/>
      <w:marRight w:val="0"/>
      <w:marTop w:val="0"/>
      <w:marBottom w:val="0"/>
      <w:divBdr>
        <w:top w:val="none" w:sz="0" w:space="0" w:color="auto"/>
        <w:left w:val="none" w:sz="0" w:space="0" w:color="auto"/>
        <w:bottom w:val="none" w:sz="0" w:space="0" w:color="auto"/>
        <w:right w:val="none" w:sz="0" w:space="0" w:color="auto"/>
      </w:divBdr>
    </w:div>
    <w:div w:id="1890531968">
      <w:bodyDiv w:val="1"/>
      <w:marLeft w:val="0"/>
      <w:marRight w:val="0"/>
      <w:marTop w:val="0"/>
      <w:marBottom w:val="0"/>
      <w:divBdr>
        <w:top w:val="none" w:sz="0" w:space="0" w:color="auto"/>
        <w:left w:val="none" w:sz="0" w:space="0" w:color="auto"/>
        <w:bottom w:val="none" w:sz="0" w:space="0" w:color="auto"/>
        <w:right w:val="none" w:sz="0" w:space="0" w:color="auto"/>
      </w:divBdr>
    </w:div>
    <w:div w:id="1978756187">
      <w:bodyDiv w:val="1"/>
      <w:marLeft w:val="0"/>
      <w:marRight w:val="0"/>
      <w:marTop w:val="0"/>
      <w:marBottom w:val="0"/>
      <w:divBdr>
        <w:top w:val="none" w:sz="0" w:space="0" w:color="auto"/>
        <w:left w:val="none" w:sz="0" w:space="0" w:color="auto"/>
        <w:bottom w:val="none" w:sz="0" w:space="0" w:color="auto"/>
        <w:right w:val="none" w:sz="0" w:space="0" w:color="auto"/>
      </w:divBdr>
    </w:div>
    <w:div w:id="2041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CB9B98D08E84D84CCFD3B9B3D24B9" ma:contentTypeVersion="14" ma:contentTypeDescription="Create a new document." ma:contentTypeScope="" ma:versionID="6bf8c5dd78831e87867b81559bb94ada">
  <xsd:schema xmlns:xsd="http://www.w3.org/2001/XMLSchema" xmlns:xs="http://www.w3.org/2001/XMLSchema" xmlns:p="http://schemas.microsoft.com/office/2006/metadata/properties" xmlns:ns3="68c91439-d0db-40b4-b9ff-4c0a09a644b8" xmlns:ns4="c128fb84-c311-41f4-93e1-ef93b5530ab3" targetNamespace="http://schemas.microsoft.com/office/2006/metadata/properties" ma:root="true" ma:fieldsID="be7a05105f4b868a658cb40d44f74209" ns3:_="" ns4:_="">
    <xsd:import namespace="68c91439-d0db-40b4-b9ff-4c0a09a644b8"/>
    <xsd:import namespace="c128fb84-c311-41f4-93e1-ef93b5530a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1439-d0db-40b4-b9ff-4c0a09a644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8fb84-c311-41f4-93e1-ef93b5530a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5FE0A-EA02-491F-9E5D-8E8A89F54123}">
  <ds:schemaRefs>
    <ds:schemaRef ds:uri="http://schemas.microsoft.com/sharepoint/v3/contenttype/forms"/>
  </ds:schemaRefs>
</ds:datastoreItem>
</file>

<file path=customXml/itemProps2.xml><?xml version="1.0" encoding="utf-8"?>
<ds:datastoreItem xmlns:ds="http://schemas.openxmlformats.org/officeDocument/2006/customXml" ds:itemID="{CDFEBF12-129E-4316-BA6D-AA314034CF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46E55-865A-4717-AECA-FB9C248A0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1439-d0db-40b4-b9ff-4c0a09a644b8"/>
    <ds:schemaRef ds:uri="c128fb84-c311-41f4-93e1-ef93b5530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689</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Vivier</dc:creator>
  <cp:keywords/>
  <dc:description/>
  <cp:lastModifiedBy>Sébastien Vivier</cp:lastModifiedBy>
  <cp:revision>7</cp:revision>
  <dcterms:created xsi:type="dcterms:W3CDTF">2021-06-21T08:19:00Z</dcterms:created>
  <dcterms:modified xsi:type="dcterms:W3CDTF">2021-11-22T09:58:00Z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0x010100C99CB9B98D08E84D84CCFD3B9B3D24B9</vt:lpwstr>
  </property>
</Properties>
</file>